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jc w:val="right"/>
        <w:tblLook w:val="0000" w:firstRow="0" w:lastRow="0" w:firstColumn="0" w:lastColumn="0" w:noHBand="0" w:noVBand="0"/>
      </w:tblPr>
      <w:tblGrid>
        <w:gridCol w:w="8351"/>
        <w:gridCol w:w="6778"/>
      </w:tblGrid>
      <w:tr w:rsidR="0058061F" w:rsidRPr="0058061F" w:rsidTr="00F5299B">
        <w:trPr>
          <w:jc w:val="right"/>
        </w:trPr>
        <w:tc>
          <w:tcPr>
            <w:tcW w:w="2760" w:type="pct"/>
          </w:tcPr>
          <w:p w:rsidR="0058061F" w:rsidRPr="0058061F" w:rsidRDefault="0058061F" w:rsidP="005806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pct"/>
          </w:tcPr>
          <w:p w:rsidR="0058061F" w:rsidRDefault="0058061F" w:rsidP="0058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3"/>
            <w:bookmarkEnd w:id="0"/>
          </w:p>
          <w:p w:rsidR="0058061F" w:rsidRPr="0058061F" w:rsidRDefault="0058061F" w:rsidP="0058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Наказ / розпорядчий документ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Розпорядження голови обласної ради 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58061F" w:rsidRPr="0058061F" w:rsidRDefault="0058061F" w:rsidP="002A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Донецька обласна рада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         (найменування головного розпорядника</w:t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обласний бюджет Донецької області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                 коштів місцевого бюджету)</w:t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A6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122D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2A6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січня 202</w:t>
            </w:r>
            <w:r w:rsidR="00B848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року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№ 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001-лс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8061F" w:rsidRPr="0058061F" w:rsidRDefault="0058061F" w:rsidP="005806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bookmarkStart w:id="1" w:name="134"/>
      <w:bookmarkEnd w:id="1"/>
      <w:r w:rsidRPr="00580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Pr="00580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бюджетної програми обласного бюджету на 202</w:t>
      </w:r>
      <w:r w:rsidR="00B848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580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11"/>
      </w:tblGrid>
      <w:tr w:rsidR="00E241E7" w:rsidRPr="0058061F" w:rsidTr="00FE260A">
        <w:tc>
          <w:tcPr>
            <w:tcW w:w="5000" w:type="pct"/>
          </w:tcPr>
          <w:tbl>
            <w:tblPr>
              <w:tblW w:w="1516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3668"/>
              <w:gridCol w:w="3021"/>
              <w:gridCol w:w="2375"/>
              <w:gridCol w:w="2375"/>
              <w:gridCol w:w="3298"/>
            </w:tblGrid>
            <w:tr w:rsidR="00E241E7" w:rsidRPr="0058061F" w:rsidTr="00FE260A">
              <w:trPr>
                <w:tblCellSpacing w:w="0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bookmarkStart w:id="2" w:name="135"/>
                  <w:bookmarkStart w:id="3" w:name="145"/>
                  <w:bookmarkEnd w:id="2"/>
                  <w:bookmarkEnd w:id="3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1.</w:t>
                  </w:r>
                </w:p>
              </w:tc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uk-UA"/>
                    </w:rPr>
                    <w:t>0110150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br/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(код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Програмної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класифікації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 xml:space="preserve">та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бюджету)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eastAsia="uk-UA"/>
                    </w:rPr>
                    <w:t xml:space="preserve"> Донецька обласна рада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>(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найменування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головного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розпорядника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коштів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бюджету)</w:t>
                  </w:r>
                </w:p>
              </w:tc>
              <w:tc>
                <w:tcPr>
                  <w:tcW w:w="11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uk-UA"/>
                    </w:rPr>
                    <w:t>24068072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________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>(код за ЄДРПОУ)</w:t>
                  </w:r>
                </w:p>
              </w:tc>
            </w:tr>
            <w:tr w:rsidR="00E241E7" w:rsidRPr="0058061F" w:rsidTr="00FE260A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2.</w:t>
                  </w:r>
                </w:p>
              </w:tc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t>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  <w:t>0110150</w:t>
                  </w: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(код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Програмної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класифікації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 xml:space="preserve">та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бюджету)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t>_____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val="ru-RU" w:eastAsia="ru-RU"/>
                    </w:rPr>
                    <w:t>Донецька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val="ru-RU" w:eastAsia="ru-RU"/>
                    </w:rPr>
                    <w:t>обласна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4"/>
                      <w:u w:val="single"/>
                      <w:lang w:val="ru-RU" w:eastAsia="ru-RU"/>
                    </w:rPr>
                    <w:t xml:space="preserve"> рада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(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найменування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відповідального виконавця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)</w:t>
                  </w:r>
                </w:p>
              </w:tc>
              <w:tc>
                <w:tcPr>
                  <w:tcW w:w="11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uk-UA"/>
                    </w:rPr>
                    <w:t>24068072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  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(код за ЄДРПОУ)</w:t>
                  </w:r>
                </w:p>
              </w:tc>
            </w:tr>
            <w:tr w:rsidR="00E241E7" w:rsidRPr="0058061F" w:rsidTr="00FE260A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3.</w:t>
                  </w:r>
                </w:p>
              </w:tc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ru-RU"/>
                    </w:rPr>
                    <w:t>___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 w:eastAsia="ru-RU"/>
                    </w:rPr>
                    <w:t>0110150</w:t>
                  </w: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(код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Програмної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класифікації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 xml:space="preserve">та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бюджету)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uk-UA"/>
                    </w:rPr>
                    <w:t>0150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 xml:space="preserve">(код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Типової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програмної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класифікації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 xml:space="preserve">та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_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eastAsia="uk-UA"/>
                    </w:rPr>
                    <w:t>0111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>(код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Функціональної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класифікації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 xml:space="preserve"> та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lang w:val="ru-RU" w:eastAsia="ru-RU"/>
                    </w:rPr>
                  </w:pP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Організаційне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інформаційно-аналітичне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та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матеріально-технічне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забезпечення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діяльності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обласної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ради,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районної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ради,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районної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у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мі</w:t>
                  </w:r>
                  <w:proofErr w:type="gram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ст</w:t>
                  </w:r>
                  <w:proofErr w:type="gram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і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ради (у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разі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її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>створення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  <w:lang w:val="ru-RU" w:eastAsia="ru-RU"/>
                    </w:rPr>
                    <w:t xml:space="preserve">),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>міської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>селищної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>сільської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  <w:lang w:val="ru-RU" w:eastAsia="ru-RU"/>
                    </w:rPr>
                    <w:t xml:space="preserve"> рад</w:t>
                  </w: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(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найменування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бюджетної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програми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згідно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  <w:t>з Типовою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програмною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класифікацією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видатків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та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кредитування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</w:r>
                  <w:proofErr w:type="spellStart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місцевого</w:t>
                  </w:r>
                  <w:proofErr w:type="spellEnd"/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11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241E7" w:rsidRPr="0058061F" w:rsidRDefault="00E241E7" w:rsidP="00FE260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val="ru-RU" w:eastAsia="ru-RU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u w:val="single"/>
                      <w:lang w:val="ru-RU" w:eastAsia="ru-RU"/>
                    </w:rPr>
                    <w:t>05100000000</w:t>
                  </w:r>
                </w:p>
                <w:p w:rsidR="00E241E7" w:rsidRPr="0058061F" w:rsidRDefault="00E241E7" w:rsidP="00FE260A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</w:pPr>
                  <w:r w:rsidRPr="005806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uk-UA"/>
                    </w:rPr>
                    <w:t xml:space="preserve"> </w:t>
                  </w:r>
                  <w:r w:rsidRPr="005806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x-none" w:eastAsia="uk-UA"/>
                    </w:rPr>
                    <w:t>(код бюджету)</w:t>
                  </w:r>
                </w:p>
              </w:tc>
            </w:tr>
          </w:tbl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Обсяг бюджетних призначень / бюджетних асигнувань </w:t>
            </w:r>
            <w:r w:rsidR="0054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1549620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гривень, у тому числі загального фонду </w:t>
            </w:r>
            <w:r w:rsidR="00545FC7" w:rsidRPr="00545F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1549620</w:t>
            </w:r>
            <w:r w:rsidR="00545F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гривень та спеціального 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фонду 0 гривень.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4" w:name="146"/>
            <w:bookmarkEnd w:id="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Підстави для виконання бюджетної програми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Бюджетний кодекс України, Закон України «Про місцеве самоврядування в Україні»,</w:t>
            </w:r>
            <w:bookmarkStart w:id="5" w:name="147"/>
            <w:bookmarkEnd w:id="5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розпорядження голови облдержадміністрації, начальника обласної військової адміністрації від 12 грудня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605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/5-2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 «Про обласний бюджет на 2024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рік»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(зі змінами)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48"/>
            <w:bookmarkEnd w:id="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9"/>
            <w:bookmarkEnd w:id="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50"/>
            <w:bookmarkEnd w:id="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1"/>
            <w:bookmarkEnd w:id="9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Функціонування виконавчого апарату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обласно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2"/>
            <w:bookmarkEnd w:id="1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53"/>
            <w:bookmarkEnd w:id="1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4"/>
            <w:bookmarkEnd w:id="1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5"/>
            <w:bookmarkEnd w:id="1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241E7" w:rsidRPr="0058061F" w:rsidTr="00FE260A">
        <w:tc>
          <w:tcPr>
            <w:tcW w:w="50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56"/>
            <w:bookmarkEnd w:id="1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Організаційне, інформаційно-аналітичне та матеріально-технічне забезпечення діяльності виконавчого апарату обласної ради 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57"/>
            <w:bookmarkEnd w:id="1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58"/>
            <w:bookmarkEnd w:id="1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59"/>
            <w:bookmarkEnd w:id="1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E241E7" w:rsidRPr="0058061F" w:rsidTr="00FE260A">
        <w:trPr>
          <w:trHeight w:val="254"/>
        </w:trPr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60"/>
            <w:bookmarkEnd w:id="1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1"/>
            <w:bookmarkEnd w:id="19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Функціонування виконавчого апарату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обласно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E241E7" w:rsidRPr="0058061F" w:rsidTr="00FE260A">
        <w:tc>
          <w:tcPr>
            <w:tcW w:w="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2"/>
            <w:bookmarkEnd w:id="20"/>
          </w:p>
        </w:tc>
        <w:tc>
          <w:tcPr>
            <w:tcW w:w="45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63"/>
            <w:bookmarkEnd w:id="21"/>
          </w:p>
        </w:tc>
      </w:tr>
      <w:tr w:rsidR="00E241E7" w:rsidRPr="0058061F" w:rsidTr="00FE2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64"/>
            <w:bookmarkEnd w:id="22"/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E241E7" w:rsidRPr="0058061F" w:rsidTr="00FE2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65"/>
            <w:bookmarkEnd w:id="2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E241E7" w:rsidRPr="0058061F" w:rsidTr="00FE260A">
        <w:tc>
          <w:tcPr>
            <w:tcW w:w="3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6"/>
            <w:bookmarkEnd w:id="2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7"/>
            <w:bookmarkEnd w:id="2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68"/>
            <w:bookmarkEnd w:id="2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69"/>
            <w:bookmarkEnd w:id="2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70"/>
            <w:bookmarkEnd w:id="2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241E7" w:rsidRPr="0058061F" w:rsidTr="00FE260A">
        <w:tc>
          <w:tcPr>
            <w:tcW w:w="3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1"/>
            <w:bookmarkEnd w:id="2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72"/>
            <w:bookmarkEnd w:id="3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73"/>
            <w:bookmarkEnd w:id="3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74"/>
            <w:bookmarkEnd w:id="3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75"/>
            <w:bookmarkEnd w:id="3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1E7" w:rsidRPr="0058061F" w:rsidTr="00FE260A">
        <w:tc>
          <w:tcPr>
            <w:tcW w:w="3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76"/>
            <w:bookmarkEnd w:id="3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77"/>
            <w:bookmarkEnd w:id="35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Функціонування виконавчого апарату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обласно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806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241E7" w:rsidRPr="00545FC7" w:rsidRDefault="00E241E7" w:rsidP="00545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6" w:name="178"/>
            <w:bookmarkEnd w:id="3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1549620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79"/>
            <w:bookmarkEnd w:id="3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00" w:type="pct"/>
            <w:shd w:val="clear" w:color="auto" w:fill="auto"/>
          </w:tcPr>
          <w:p w:rsidR="00E241E7" w:rsidRPr="00545FC7" w:rsidRDefault="00545FC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8" w:name="180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1549620</w:t>
            </w:r>
          </w:p>
        </w:tc>
      </w:tr>
      <w:tr w:rsidR="00E241E7" w:rsidRPr="0058061F" w:rsidTr="00FE260A">
        <w:tc>
          <w:tcPr>
            <w:tcW w:w="3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81"/>
            <w:bookmarkEnd w:id="3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82"/>
            <w:bookmarkEnd w:id="4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83"/>
            <w:bookmarkEnd w:id="4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84"/>
            <w:bookmarkEnd w:id="4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85"/>
            <w:bookmarkEnd w:id="4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1E7" w:rsidRPr="0058061F" w:rsidTr="00FE260A">
        <w:tc>
          <w:tcPr>
            <w:tcW w:w="2450" w:type="pct"/>
            <w:gridSpan w:val="2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86"/>
            <w:bookmarkEnd w:id="4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E241E7" w:rsidRPr="00545FC7" w:rsidRDefault="00E241E7" w:rsidP="00545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5" w:name="187"/>
            <w:bookmarkEnd w:id="4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4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1549620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88"/>
            <w:bookmarkEnd w:id="4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00" w:type="pct"/>
            <w:shd w:val="clear" w:color="auto" w:fill="auto"/>
          </w:tcPr>
          <w:p w:rsidR="00E241E7" w:rsidRPr="00545FC7" w:rsidRDefault="00E241E7" w:rsidP="00545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7" w:name="189"/>
            <w:bookmarkEnd w:id="4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5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1549620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90"/>
      <w:bookmarkEnd w:id="48"/>
    </w:p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241E7" w:rsidRPr="0058061F" w:rsidTr="00FE260A">
        <w:tc>
          <w:tcPr>
            <w:tcW w:w="4971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241E7" w:rsidRPr="0058061F" w:rsidTr="00FE260A">
        <w:tc>
          <w:tcPr>
            <w:tcW w:w="4971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91"/>
            <w:bookmarkEnd w:id="4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E241E7" w:rsidRPr="0058061F" w:rsidTr="00FE260A">
        <w:tc>
          <w:tcPr>
            <w:tcW w:w="10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92"/>
            <w:bookmarkEnd w:id="5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93"/>
            <w:bookmarkEnd w:id="5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94"/>
            <w:bookmarkEnd w:id="5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95"/>
            <w:bookmarkEnd w:id="5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96"/>
            <w:bookmarkEnd w:id="5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241E7" w:rsidRPr="0058061F" w:rsidTr="00FE260A">
        <w:tc>
          <w:tcPr>
            <w:tcW w:w="10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97"/>
            <w:bookmarkEnd w:id="5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98"/>
            <w:bookmarkEnd w:id="5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99"/>
            <w:bookmarkEnd w:id="5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00"/>
            <w:bookmarkEnd w:id="5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01"/>
            <w:bookmarkEnd w:id="5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41E7" w:rsidRPr="0058061F" w:rsidTr="00FE260A">
        <w:tc>
          <w:tcPr>
            <w:tcW w:w="10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02"/>
            <w:bookmarkEnd w:id="6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203"/>
            <w:bookmarkEnd w:id="6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04"/>
            <w:bookmarkEnd w:id="6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05"/>
            <w:bookmarkEnd w:id="6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06"/>
            <w:bookmarkEnd w:id="6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1E7" w:rsidRPr="0058061F" w:rsidTr="00FE260A">
        <w:tc>
          <w:tcPr>
            <w:tcW w:w="10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07"/>
            <w:bookmarkEnd w:id="6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208"/>
            <w:bookmarkEnd w:id="6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09"/>
            <w:bookmarkEnd w:id="6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10"/>
            <w:bookmarkEnd w:id="6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211"/>
            <w:bookmarkEnd w:id="6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41E7" w:rsidRPr="0058061F" w:rsidTr="00FE260A">
        <w:tc>
          <w:tcPr>
            <w:tcW w:w="2450" w:type="pct"/>
            <w:gridSpan w:val="2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212"/>
            <w:bookmarkEnd w:id="7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213"/>
            <w:bookmarkEnd w:id="7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14"/>
            <w:bookmarkEnd w:id="7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15"/>
            <w:bookmarkEnd w:id="7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41E7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241E7" w:rsidRPr="0058061F" w:rsidTr="00FE260A">
        <w:tc>
          <w:tcPr>
            <w:tcW w:w="50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216"/>
            <w:bookmarkEnd w:id="7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217"/>
            <w:bookmarkEnd w:id="7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18"/>
            <w:bookmarkEnd w:id="7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19"/>
            <w:bookmarkEnd w:id="7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220"/>
            <w:bookmarkEnd w:id="7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221"/>
            <w:bookmarkEnd w:id="7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222"/>
            <w:bookmarkEnd w:id="8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223"/>
            <w:bookmarkEnd w:id="8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224"/>
            <w:bookmarkEnd w:id="8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225"/>
            <w:bookmarkEnd w:id="8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226"/>
            <w:bookmarkEnd w:id="84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227"/>
            <w:bookmarkEnd w:id="8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228"/>
            <w:bookmarkEnd w:id="86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229"/>
            <w:bookmarkEnd w:id="8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230"/>
            <w:bookmarkEnd w:id="88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9" w:name="231"/>
            <w:bookmarkEnd w:id="8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Штатний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розпис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0" w:name="238"/>
            <w:bookmarkEnd w:id="90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  <w:t>2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1" w:name="245"/>
            <w:bookmarkEnd w:id="91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опрацьованих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скарг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База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2" w:name="252"/>
            <w:bookmarkEnd w:id="92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опрацьованих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скарг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розпоряджень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1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штатну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одиницю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3" w:name="259"/>
            <w:bookmarkEnd w:id="93"/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опрацьованих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скарг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E241E7" w:rsidRPr="0058061F" w:rsidTr="00FE260A">
        <w:tc>
          <w:tcPr>
            <w:tcW w:w="3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4" w:name="266"/>
            <w:bookmarkEnd w:id="94"/>
          </w:p>
        </w:tc>
        <w:tc>
          <w:tcPr>
            <w:tcW w:w="11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вчасно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0" w:type="pct"/>
            <w:shd w:val="clear" w:color="auto" w:fill="auto"/>
          </w:tcPr>
          <w:p w:rsidR="00E241E7" w:rsidRPr="0058061F" w:rsidRDefault="00E241E7" w:rsidP="00F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1E7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5FC7" w:rsidRDefault="00545FC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5FC7" w:rsidRDefault="00545FC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5FC7" w:rsidRPr="00545FC7" w:rsidRDefault="00545FC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241E7" w:rsidRPr="0058061F" w:rsidRDefault="00E241E7" w:rsidP="00E2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_GoBack"/>
      <w:bookmarkEnd w:id="95"/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E241E7" w:rsidRPr="0058061F" w:rsidTr="00FE260A">
        <w:tc>
          <w:tcPr>
            <w:tcW w:w="205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287"/>
            <w:bookmarkEnd w:id="96"/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 керуючого справами</w:t>
            </w:r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виконавчого апарату</w:t>
            </w:r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Донецької обласної ради</w:t>
            </w:r>
          </w:p>
        </w:tc>
        <w:tc>
          <w:tcPr>
            <w:tcW w:w="9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288"/>
            <w:bookmarkEnd w:id="97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5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289"/>
            <w:bookmarkEnd w:id="98"/>
          </w:p>
        </w:tc>
        <w:tc>
          <w:tcPr>
            <w:tcW w:w="16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290"/>
            <w:bookmarkEnd w:id="99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Ольга СЕВЕРІНА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Власне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ім’я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, ПРІЗВИЩЕ</w:t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241E7" w:rsidRPr="0058061F" w:rsidTr="00FE260A">
        <w:tc>
          <w:tcPr>
            <w:tcW w:w="5000" w:type="pct"/>
            <w:gridSpan w:val="4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0" w:name="291"/>
            <w:bookmarkEnd w:id="100"/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292"/>
            <w:bookmarkEnd w:id="101"/>
          </w:p>
        </w:tc>
      </w:tr>
      <w:tr w:rsidR="00E241E7" w:rsidRPr="0058061F" w:rsidTr="00FE260A">
        <w:tc>
          <w:tcPr>
            <w:tcW w:w="2050" w:type="pct"/>
          </w:tcPr>
          <w:p w:rsidR="00E241E7" w:rsidRPr="0058061F" w:rsidRDefault="00E241E7" w:rsidP="00FE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2" w:name="293"/>
            <w:bookmarkEnd w:id="102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Директор Департаменту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фінансі</w:t>
            </w:r>
            <w:proofErr w:type="gramStart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  <w:p w:rsidR="00E241E7" w:rsidRPr="0058061F" w:rsidRDefault="00E241E7" w:rsidP="00FE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Донецької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</w:p>
        </w:tc>
        <w:tc>
          <w:tcPr>
            <w:tcW w:w="9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294"/>
            <w:bookmarkEnd w:id="103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5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295"/>
            <w:bookmarkEnd w:id="104"/>
          </w:p>
        </w:tc>
        <w:tc>
          <w:tcPr>
            <w:tcW w:w="1600" w:type="pct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296"/>
            <w:bookmarkEnd w:id="105"/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Ірина КОНАКОВА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58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Власне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ім’я</w:t>
            </w:r>
            <w:proofErr w:type="spellEnd"/>
            <w:r w:rsidRPr="0058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uk-UA"/>
              </w:rPr>
              <w:t>, ПРІЗВИЩЕ</w:t>
            </w:r>
            <w:r w:rsidRPr="0058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241E7" w:rsidRPr="0058061F" w:rsidTr="00FE260A">
        <w:tc>
          <w:tcPr>
            <w:tcW w:w="5000" w:type="pct"/>
            <w:gridSpan w:val="4"/>
          </w:tcPr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6" w:name="297"/>
            <w:bookmarkEnd w:id="106"/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погодження</w:t>
            </w:r>
          </w:p>
          <w:p w:rsidR="00E241E7" w:rsidRPr="0058061F" w:rsidRDefault="00E241E7" w:rsidP="00FE2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298"/>
            <w:bookmarkEnd w:id="107"/>
            <w:r w:rsidRPr="0058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58061F" w:rsidRDefault="0058061F" w:rsidP="00C9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061F" w:rsidSect="0058061F">
      <w:pgSz w:w="16838" w:h="11906" w:orient="landscape"/>
      <w:pgMar w:top="567" w:right="70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6CD"/>
    <w:multiLevelType w:val="hybridMultilevel"/>
    <w:tmpl w:val="7EF872B4"/>
    <w:lvl w:ilvl="0" w:tplc="D34ED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E6F07"/>
    <w:multiLevelType w:val="hybridMultilevel"/>
    <w:tmpl w:val="F528ABF4"/>
    <w:lvl w:ilvl="0" w:tplc="E74A9D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ED6633"/>
    <w:multiLevelType w:val="multilevel"/>
    <w:tmpl w:val="AC583B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2C"/>
    <w:rsid w:val="00001C44"/>
    <w:rsid w:val="00011A3B"/>
    <w:rsid w:val="000256BA"/>
    <w:rsid w:val="00042508"/>
    <w:rsid w:val="00072305"/>
    <w:rsid w:val="00085AC7"/>
    <w:rsid w:val="00087019"/>
    <w:rsid w:val="00087440"/>
    <w:rsid w:val="000C1713"/>
    <w:rsid w:val="000D1EE7"/>
    <w:rsid w:val="000E7F91"/>
    <w:rsid w:val="000F061D"/>
    <w:rsid w:val="000F551F"/>
    <w:rsid w:val="00122D58"/>
    <w:rsid w:val="001537AB"/>
    <w:rsid w:val="00160D17"/>
    <w:rsid w:val="00162554"/>
    <w:rsid w:val="00164BA2"/>
    <w:rsid w:val="00191D7D"/>
    <w:rsid w:val="001A3B82"/>
    <w:rsid w:val="001A3DE1"/>
    <w:rsid w:val="001B7F49"/>
    <w:rsid w:val="001C4F93"/>
    <w:rsid w:val="001F2C65"/>
    <w:rsid w:val="001F3EA0"/>
    <w:rsid w:val="001F6882"/>
    <w:rsid w:val="001F69E8"/>
    <w:rsid w:val="00200491"/>
    <w:rsid w:val="002250DC"/>
    <w:rsid w:val="002313FB"/>
    <w:rsid w:val="00241112"/>
    <w:rsid w:val="002444B6"/>
    <w:rsid w:val="002460DE"/>
    <w:rsid w:val="00273965"/>
    <w:rsid w:val="0029501B"/>
    <w:rsid w:val="002A1418"/>
    <w:rsid w:val="002A4B17"/>
    <w:rsid w:val="002A67E9"/>
    <w:rsid w:val="002B5EDA"/>
    <w:rsid w:val="002B7C6C"/>
    <w:rsid w:val="002C6345"/>
    <w:rsid w:val="002E1228"/>
    <w:rsid w:val="002E4AE9"/>
    <w:rsid w:val="002E5BD7"/>
    <w:rsid w:val="002F02A4"/>
    <w:rsid w:val="002F03CD"/>
    <w:rsid w:val="002F2EB5"/>
    <w:rsid w:val="00311043"/>
    <w:rsid w:val="00316124"/>
    <w:rsid w:val="00332E84"/>
    <w:rsid w:val="0034676F"/>
    <w:rsid w:val="00346BFE"/>
    <w:rsid w:val="00352A76"/>
    <w:rsid w:val="00371C69"/>
    <w:rsid w:val="00382D67"/>
    <w:rsid w:val="003A4130"/>
    <w:rsid w:val="003A7580"/>
    <w:rsid w:val="003C2390"/>
    <w:rsid w:val="003D21EE"/>
    <w:rsid w:val="004023E3"/>
    <w:rsid w:val="0040494B"/>
    <w:rsid w:val="00415821"/>
    <w:rsid w:val="00445126"/>
    <w:rsid w:val="00461D02"/>
    <w:rsid w:val="004632B6"/>
    <w:rsid w:val="00463594"/>
    <w:rsid w:val="00464068"/>
    <w:rsid w:val="00477FA9"/>
    <w:rsid w:val="004839DB"/>
    <w:rsid w:val="004856AE"/>
    <w:rsid w:val="004B4B33"/>
    <w:rsid w:val="004D56A6"/>
    <w:rsid w:val="005151BA"/>
    <w:rsid w:val="005166C7"/>
    <w:rsid w:val="005429DA"/>
    <w:rsid w:val="00543B76"/>
    <w:rsid w:val="00545FC7"/>
    <w:rsid w:val="00552218"/>
    <w:rsid w:val="00554CF3"/>
    <w:rsid w:val="00572883"/>
    <w:rsid w:val="00574EEF"/>
    <w:rsid w:val="0058008A"/>
    <w:rsid w:val="005805A0"/>
    <w:rsid w:val="0058061F"/>
    <w:rsid w:val="005848CC"/>
    <w:rsid w:val="00591622"/>
    <w:rsid w:val="005A1015"/>
    <w:rsid w:val="005B327B"/>
    <w:rsid w:val="005C25D3"/>
    <w:rsid w:val="005D6F57"/>
    <w:rsid w:val="005E10EA"/>
    <w:rsid w:val="005E35CC"/>
    <w:rsid w:val="005F355D"/>
    <w:rsid w:val="005F3F76"/>
    <w:rsid w:val="005F4366"/>
    <w:rsid w:val="00610589"/>
    <w:rsid w:val="00651981"/>
    <w:rsid w:val="0067499D"/>
    <w:rsid w:val="006A243C"/>
    <w:rsid w:val="006A258E"/>
    <w:rsid w:val="006A4DAC"/>
    <w:rsid w:val="006B1FE4"/>
    <w:rsid w:val="006B2B79"/>
    <w:rsid w:val="006B6D04"/>
    <w:rsid w:val="006C13A8"/>
    <w:rsid w:val="006D2483"/>
    <w:rsid w:val="006D508D"/>
    <w:rsid w:val="00701D49"/>
    <w:rsid w:val="00737D64"/>
    <w:rsid w:val="007446AF"/>
    <w:rsid w:val="00773304"/>
    <w:rsid w:val="00783D5D"/>
    <w:rsid w:val="007D4386"/>
    <w:rsid w:val="007D7AEF"/>
    <w:rsid w:val="007E3AF3"/>
    <w:rsid w:val="007E3DD4"/>
    <w:rsid w:val="007E5847"/>
    <w:rsid w:val="008148D2"/>
    <w:rsid w:val="0081550B"/>
    <w:rsid w:val="00822118"/>
    <w:rsid w:val="00841B93"/>
    <w:rsid w:val="0085409B"/>
    <w:rsid w:val="00857E17"/>
    <w:rsid w:val="00887CC8"/>
    <w:rsid w:val="00890375"/>
    <w:rsid w:val="00895ACC"/>
    <w:rsid w:val="008B7042"/>
    <w:rsid w:val="008B724C"/>
    <w:rsid w:val="008C0CA8"/>
    <w:rsid w:val="008C4AEB"/>
    <w:rsid w:val="00901272"/>
    <w:rsid w:val="0092390C"/>
    <w:rsid w:val="0092543F"/>
    <w:rsid w:val="009462E4"/>
    <w:rsid w:val="009764E6"/>
    <w:rsid w:val="0099154E"/>
    <w:rsid w:val="009931CE"/>
    <w:rsid w:val="009A1E01"/>
    <w:rsid w:val="009E2FB8"/>
    <w:rsid w:val="009F2A20"/>
    <w:rsid w:val="009F7C82"/>
    <w:rsid w:val="00A02E0C"/>
    <w:rsid w:val="00A22CDF"/>
    <w:rsid w:val="00A366E5"/>
    <w:rsid w:val="00A43AC3"/>
    <w:rsid w:val="00A47B73"/>
    <w:rsid w:val="00A70375"/>
    <w:rsid w:val="00A72E91"/>
    <w:rsid w:val="00A81BD4"/>
    <w:rsid w:val="00A825A1"/>
    <w:rsid w:val="00AC45E9"/>
    <w:rsid w:val="00AD4558"/>
    <w:rsid w:val="00AE0395"/>
    <w:rsid w:val="00B07D2C"/>
    <w:rsid w:val="00B10AB6"/>
    <w:rsid w:val="00B11832"/>
    <w:rsid w:val="00B2187B"/>
    <w:rsid w:val="00B24FBE"/>
    <w:rsid w:val="00B27ABA"/>
    <w:rsid w:val="00B360EF"/>
    <w:rsid w:val="00B43F82"/>
    <w:rsid w:val="00B46A45"/>
    <w:rsid w:val="00B80BC0"/>
    <w:rsid w:val="00B84826"/>
    <w:rsid w:val="00B94337"/>
    <w:rsid w:val="00B96377"/>
    <w:rsid w:val="00BA140D"/>
    <w:rsid w:val="00BA1807"/>
    <w:rsid w:val="00BA722A"/>
    <w:rsid w:val="00BC587A"/>
    <w:rsid w:val="00BD7722"/>
    <w:rsid w:val="00BE45F6"/>
    <w:rsid w:val="00BF07E4"/>
    <w:rsid w:val="00C10082"/>
    <w:rsid w:val="00C12102"/>
    <w:rsid w:val="00C26DB2"/>
    <w:rsid w:val="00C47EB3"/>
    <w:rsid w:val="00C716D9"/>
    <w:rsid w:val="00C76078"/>
    <w:rsid w:val="00C9009C"/>
    <w:rsid w:val="00C96AEB"/>
    <w:rsid w:val="00CB57D0"/>
    <w:rsid w:val="00CC10E1"/>
    <w:rsid w:val="00CF36D1"/>
    <w:rsid w:val="00D12887"/>
    <w:rsid w:val="00D33312"/>
    <w:rsid w:val="00D538B1"/>
    <w:rsid w:val="00D6607C"/>
    <w:rsid w:val="00D67142"/>
    <w:rsid w:val="00D81179"/>
    <w:rsid w:val="00D91397"/>
    <w:rsid w:val="00DA2EC6"/>
    <w:rsid w:val="00DB74A3"/>
    <w:rsid w:val="00DB79D9"/>
    <w:rsid w:val="00DD59CB"/>
    <w:rsid w:val="00DE128A"/>
    <w:rsid w:val="00DF4F51"/>
    <w:rsid w:val="00E01AFE"/>
    <w:rsid w:val="00E07B53"/>
    <w:rsid w:val="00E21680"/>
    <w:rsid w:val="00E241E7"/>
    <w:rsid w:val="00E26DC9"/>
    <w:rsid w:val="00EA57B0"/>
    <w:rsid w:val="00EB59B5"/>
    <w:rsid w:val="00EB7C96"/>
    <w:rsid w:val="00ED1694"/>
    <w:rsid w:val="00F128E0"/>
    <w:rsid w:val="00F2590F"/>
    <w:rsid w:val="00F36F59"/>
    <w:rsid w:val="00F52B3D"/>
    <w:rsid w:val="00F5592E"/>
    <w:rsid w:val="00FA1CC9"/>
    <w:rsid w:val="00FA766F"/>
    <w:rsid w:val="00FD60C3"/>
    <w:rsid w:val="00FE45CA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D4"/>
    <w:pPr>
      <w:ind w:left="720"/>
      <w:contextualSpacing/>
    </w:pPr>
  </w:style>
  <w:style w:type="paragraph" w:styleId="a6">
    <w:name w:val="No Spacing"/>
    <w:uiPriority w:val="1"/>
    <w:qFormat/>
    <w:rsid w:val="001F69E8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1F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qFormat/>
    <w:rsid w:val="0058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8061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D4"/>
    <w:pPr>
      <w:ind w:left="720"/>
      <w:contextualSpacing/>
    </w:pPr>
  </w:style>
  <w:style w:type="paragraph" w:styleId="a6">
    <w:name w:val="No Spacing"/>
    <w:uiPriority w:val="1"/>
    <w:qFormat/>
    <w:rsid w:val="001F69E8"/>
    <w:pPr>
      <w:spacing w:after="0" w:line="240" w:lineRule="auto"/>
    </w:pPr>
    <w:rPr>
      <w:lang w:val="ru-RU"/>
    </w:rPr>
  </w:style>
  <w:style w:type="table" w:styleId="a7">
    <w:name w:val="Table Grid"/>
    <w:basedOn w:val="a1"/>
    <w:uiPriority w:val="59"/>
    <w:rsid w:val="001F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qFormat/>
    <w:rsid w:val="0058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806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2022-08-10T11:57:00Z</cp:lastPrinted>
  <dcterms:created xsi:type="dcterms:W3CDTF">2023-01-16T10:23:00Z</dcterms:created>
  <dcterms:modified xsi:type="dcterms:W3CDTF">2024-01-30T20:00:00Z</dcterms:modified>
</cp:coreProperties>
</file>