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C" w:rsidRDefault="00401FDC" w:rsidP="00401FDC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262A27" w:rsidRPr="008763DC" w:rsidRDefault="00A60B80" w:rsidP="00A60B80">
      <w:pPr>
        <w:pStyle w:val="3"/>
        <w:ind w:left="2832" w:firstLine="708"/>
        <w:jc w:val="right"/>
        <w:rPr>
          <w:szCs w:val="32"/>
          <w:lang w:val="uk-UA"/>
        </w:rPr>
      </w:pPr>
      <w:r>
        <w:rPr>
          <w:noProof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134620</wp:posOffset>
            </wp:positionV>
            <wp:extent cx="643890" cy="742950"/>
            <wp:effectExtent l="19050" t="0" r="3810" b="0"/>
            <wp:wrapTight wrapText="bothSides">
              <wp:wrapPolygon edited="0">
                <wp:start x="-639" y="0"/>
                <wp:lineTo x="-639" y="21046"/>
                <wp:lineTo x="21728" y="21046"/>
                <wp:lineTo x="21728" y="0"/>
                <wp:lineTo x="-63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27" w:rsidRPr="008763DC" w:rsidRDefault="00262A27" w:rsidP="00401F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62A27" w:rsidRPr="008763DC" w:rsidRDefault="00262A27" w:rsidP="00262A27">
      <w:pPr>
        <w:pStyle w:val="3"/>
        <w:rPr>
          <w:b/>
          <w:sz w:val="24"/>
        </w:rPr>
      </w:pPr>
    </w:p>
    <w:p w:rsidR="00262A27" w:rsidRPr="008763DC" w:rsidRDefault="00262A27" w:rsidP="00262A27">
      <w:pPr>
        <w:pStyle w:val="3"/>
        <w:jc w:val="left"/>
        <w:rPr>
          <w:b/>
          <w:sz w:val="24"/>
          <w:lang w:val="uk-UA"/>
        </w:rPr>
      </w:pPr>
    </w:p>
    <w:p w:rsidR="00401FDC" w:rsidRDefault="00401FDC" w:rsidP="00401FDC">
      <w:pPr>
        <w:pStyle w:val="ac"/>
        <w:jc w:val="center"/>
        <w:rPr>
          <w:lang w:val="uk-UA"/>
        </w:rPr>
      </w:pP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401FDC" w:rsidRDefault="00401FDC" w:rsidP="000E46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262A27" w:rsidRPr="008763DC" w:rsidRDefault="00262A27" w:rsidP="000E4649">
      <w:pPr>
        <w:pStyle w:val="4"/>
        <w:jc w:val="center"/>
        <w:rPr>
          <w:sz w:val="28"/>
          <w:szCs w:val="28"/>
          <w:lang w:val="ru-RU"/>
        </w:rPr>
      </w:pPr>
      <w:r w:rsidRPr="008763DC">
        <w:rPr>
          <w:sz w:val="28"/>
          <w:szCs w:val="28"/>
        </w:rPr>
        <w:t>Р І Ш Е Н Н Я</w:t>
      </w:r>
    </w:p>
    <w:p w:rsidR="00262A27" w:rsidRPr="008763DC" w:rsidRDefault="00AC5E9C" w:rsidP="00262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" o:spid="_x0000_s1026" style="position:absolute;z-index:251660288;visibility:visible;mso-wrap-distance-top:-3e-5mm;mso-wrap-distance-bottom:-3e-5mm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coSfLx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0A59EE" w:rsidRDefault="000A59EE" w:rsidP="00262A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D6FD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____________</w:t>
      </w:r>
      <w:r w:rsidRPr="000D6FD2">
        <w:rPr>
          <w:rFonts w:ascii="Times New Roman" w:hAnsi="Times New Roman"/>
          <w:sz w:val="24"/>
          <w:szCs w:val="24"/>
          <w:lang w:val="uk-UA"/>
        </w:rPr>
        <w:t>№</w:t>
      </w:r>
      <w:r w:rsidRPr="000D6FD2">
        <w:rPr>
          <w:rFonts w:ascii="Times New Roman" w:hAnsi="Times New Roman"/>
          <w:sz w:val="24"/>
          <w:szCs w:val="24"/>
          <w:u w:val="single"/>
          <w:lang w:val="uk-UA"/>
        </w:rPr>
        <w:t>_________</w:t>
      </w:r>
    </w:p>
    <w:p w:rsidR="00262A27" w:rsidRPr="000D6FD2" w:rsidRDefault="00262A27" w:rsidP="00262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59EE" w:rsidRPr="000D6FD2" w:rsidRDefault="00262A27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AB0184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передавального </w:t>
      </w:r>
    </w:p>
    <w:p w:rsidR="000A59EE" w:rsidRPr="000D6FD2" w:rsidRDefault="00AB0184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0367A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убалансових рахунків, матеріальних </w:t>
      </w:r>
    </w:p>
    <w:p w:rsidR="00B05323" w:rsidRDefault="000367A8" w:rsidP="0073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цінностейта активів 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Костянтинівської</w:t>
      </w:r>
    </w:p>
    <w:p w:rsidR="007921DA" w:rsidRPr="000D6FD2" w:rsidRDefault="007344ED" w:rsidP="007723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="00772343">
        <w:rPr>
          <w:rFonts w:ascii="Times New Roman" w:hAnsi="Times New Roman" w:cs="Times New Roman"/>
          <w:sz w:val="24"/>
          <w:szCs w:val="24"/>
          <w:lang w:val="uk-UA"/>
        </w:rPr>
        <w:t>Краматорській районній раді</w:t>
      </w:r>
    </w:p>
    <w:p w:rsidR="00AB0184" w:rsidRPr="000D6FD2" w:rsidRDefault="00AB0184" w:rsidP="0073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95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Розглянувши поданий комісією 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з реорганізації </w:t>
      </w:r>
      <w:r w:rsidR="00B05323">
        <w:rPr>
          <w:rFonts w:ascii="Times New Roman" w:hAnsi="Times New Roman" w:cs="Times New Roman"/>
          <w:bCs/>
          <w:sz w:val="24"/>
          <w:szCs w:val="24"/>
          <w:lang w:val="uk-UA" w:eastAsia="ar-SA"/>
        </w:rPr>
        <w:t>Костянтинівської</w:t>
      </w:r>
      <w:r w:rsidRPr="000D6FD2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районної ради 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передавальний акт 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Pr="000D6F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95431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1009,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пунктом 20 частини 1 статті 43, статтею 60 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Україні»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05323" w:rsidRPr="000D6F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</w:t>
      </w:r>
      <w:r w:rsidR="00B05323" w:rsidRPr="000D6FD2">
        <w:rPr>
          <w:rFonts w:ascii="Times New Roman" w:hAnsi="Times New Roman" w:cs="Times New Roman"/>
          <w:sz w:val="24"/>
          <w:szCs w:val="24"/>
          <w:lang w:val="uk-UA"/>
        </w:rPr>
        <w:t>» (зі з</w:t>
      </w:r>
      <w:r w:rsidR="00B05323">
        <w:rPr>
          <w:rFonts w:ascii="Times New Roman" w:hAnsi="Times New Roman" w:cs="Times New Roman"/>
          <w:sz w:val="24"/>
          <w:szCs w:val="24"/>
          <w:lang w:val="uk-UA"/>
        </w:rPr>
        <w:t xml:space="preserve">мінами та доповненнями), статтями 104, 106,107 Цивільного кодексу України, 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рішення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Краматорської районної ради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18.12.2020 №8/1-12</w:t>
      </w:r>
      <w:r w:rsidR="00954318"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початок реорганізації Костянтинівської районної ради, Олександрівської районної ради, Слов’янської районної ради шляхом злиття у Краматорську районну раду</w:t>
      </w:r>
      <w:r w:rsidR="007530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43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C82">
        <w:rPr>
          <w:rFonts w:ascii="Times New Roman" w:hAnsi="Times New Roman" w:cs="Times New Roman"/>
          <w:sz w:val="24"/>
          <w:szCs w:val="24"/>
          <w:lang w:val="uk-UA"/>
        </w:rPr>
        <w:t>Краматорська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районна рада, - 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1738AB" w:rsidRPr="000D6FD2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8AB" w:rsidRPr="00401FDC" w:rsidRDefault="001738AB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передавальний акт </w:t>
      </w:r>
      <w:r w:rsidRPr="00401FDC">
        <w:rPr>
          <w:rFonts w:ascii="Times New Roman" w:hAnsi="Times New Roman"/>
          <w:sz w:val="24"/>
          <w:szCs w:val="24"/>
          <w:lang w:val="uk-UA"/>
        </w:rPr>
        <w:t>балансових рахунків, матеріальних цінностей та активів</w:t>
      </w:r>
      <w:r w:rsidR="006A4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4649">
        <w:rPr>
          <w:rFonts w:ascii="Times New Roman" w:hAnsi="Times New Roman" w:cs="Times New Roman"/>
          <w:sz w:val="24"/>
          <w:szCs w:val="24"/>
          <w:lang w:val="uk-UA"/>
        </w:rPr>
        <w:t>Костянтинівської</w:t>
      </w:r>
      <w:r w:rsidR="006A4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районно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8C4484" w:rsidRPr="00401FD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A42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Краматорській районній раді</w:t>
      </w:r>
      <w:r w:rsidR="001A7121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8F59CE" w:rsidRPr="00401F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7E5" w:rsidRPr="000D6FD2" w:rsidRDefault="007418A6" w:rsidP="004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F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з питань житлово-комунального господарства, приватизації і комунальної власності, архітектури та будівництва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01FDC" w:rsidRPr="00401FDC">
        <w:rPr>
          <w:rFonts w:ascii="Times New Roman" w:hAnsi="Times New Roman" w:cs="Times New Roman"/>
          <w:sz w:val="24"/>
          <w:szCs w:val="24"/>
          <w:lang w:val="uk-UA"/>
        </w:rPr>
        <w:t>Спаситель</w:t>
      </w:r>
      <w:r w:rsidR="009F29E7" w:rsidRPr="00401FD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F29E7" w:rsidRPr="000D6FD2" w:rsidRDefault="009F29E7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05F" w:rsidRPr="000D6FD2" w:rsidRDefault="004A605F" w:rsidP="009F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BD1" w:rsidRDefault="00AD67E5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6FD2">
        <w:rPr>
          <w:rFonts w:ascii="Times New Roman" w:hAnsi="Times New Roman" w:cs="Times New Roman"/>
          <w:sz w:val="24"/>
          <w:szCs w:val="24"/>
        </w:rPr>
        <w:t>Г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>олова</w:t>
      </w:r>
      <w:r w:rsidRPr="000D6FD2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</w:t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29E7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0336F" w:rsidRPr="000D6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FD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59CE">
        <w:rPr>
          <w:rFonts w:ascii="Times New Roman" w:hAnsi="Times New Roman" w:cs="Times New Roman"/>
          <w:sz w:val="24"/>
          <w:szCs w:val="24"/>
          <w:lang w:val="uk-UA"/>
        </w:rPr>
        <w:t>С.В.Моховик</w:t>
      </w: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33F" w:rsidRDefault="0067133F" w:rsidP="0074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C68" w:rsidRDefault="00906C6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06C68" w:rsidRPr="00C6321A" w:rsidRDefault="00906C68" w:rsidP="00906C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ЗАТВЕРДЖЕНО:</w:t>
      </w:r>
    </w:p>
    <w:p w:rsidR="00906C68" w:rsidRPr="00C6321A" w:rsidRDefault="00906C68" w:rsidP="00906C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</w:p>
    <w:p w:rsidR="00906C68" w:rsidRPr="00C6321A" w:rsidRDefault="00906C68" w:rsidP="00906C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від __________ № ______</w:t>
      </w:r>
    </w:p>
    <w:p w:rsidR="00906C68" w:rsidRPr="00C6321A" w:rsidRDefault="00906C68" w:rsidP="0090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ПЕРЕДАВАЛЬНИЙ АКТ </w:t>
      </w:r>
    </w:p>
    <w:p w:rsidR="00906C68" w:rsidRPr="00C6321A" w:rsidRDefault="00906C68" w:rsidP="0090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b/>
          <w:sz w:val="28"/>
          <w:szCs w:val="28"/>
          <w:lang w:val="uk-UA"/>
        </w:rPr>
        <w:t>БАЛАНСОВИХ РАХУНКІВ, МАТЕРІАЛЬНИХ ЦІННОСТЕЙ ТА АКТИВІВ</w:t>
      </w:r>
    </w:p>
    <w:p w:rsidR="00906C68" w:rsidRPr="00C6321A" w:rsidRDefault="00906C68" w:rsidP="0090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Костянтинівської районної ради до правонаступника - Краматорської районної ради 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Ми, що підписалися нижче, комісія з реорганізації Костянтинівської районної ради, створена рішенням Краматорської районної ради від 18.12.2020 №8/1-12 «Про початок реорганізації Костянтинівської районної ради, Олександрівської районної ради, Слов’янської районної ради шляхом злиття у Краматорську районну раду:</w:t>
      </w:r>
    </w:p>
    <w:p w:rsidR="00906C68" w:rsidRPr="00C6321A" w:rsidRDefault="00906C68" w:rsidP="00906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Большаков Роман Олександрович – заступник голови Краматорської районної ради. 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Дубінін Олександр Васильович – депутат Краматорської районної ради, директор Костянтинівської автомобільної школи Товариства Сприяння Обороні України;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Панченко Олег Анатолійович – депутат Краматорської районної ради, директор ДЗ «Науково-практичний медичний реабілітаційно-діагностичний центр МОЗ України»;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Машкіна Олена Олександрівна – головний спеціаліст відділу фінансово-господарського забезпечення Костянтинівської районної ради;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Плахотнік Олена Анатоліївна – головний спеціаліст відділу організаційно-правового забезпечення діяльності Костянтинівської районної ради;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Тарасенко Наталія Валеріївна – керуючий справами виконавчого апарату Костянтинівської районної ради;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21A">
        <w:rPr>
          <w:rFonts w:ascii="Times New Roman" w:hAnsi="Times New Roman" w:cs="Times New Roman"/>
          <w:sz w:val="28"/>
          <w:szCs w:val="28"/>
          <w:lang w:val="uk-UA"/>
        </w:rPr>
        <w:t>Шут Наталія Анатоліївна – завідувач господарства Костянтинівської районної ради.</w:t>
      </w:r>
    </w:p>
    <w:p w:rsidR="00906C68" w:rsidRPr="00C6321A" w:rsidRDefault="00906C68" w:rsidP="0090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C68" w:rsidRPr="00C6321A" w:rsidRDefault="00906C68" w:rsidP="00906C6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321A">
        <w:rPr>
          <w:rFonts w:ascii="Times New Roman" w:hAnsi="Times New Roman"/>
          <w:sz w:val="28"/>
          <w:szCs w:val="28"/>
          <w:lang w:val="uk-UA"/>
        </w:rPr>
        <w:t>Керуючись статтею 107 Цивільного кодексу України, склали цей акт про те, що всі зобов’язання Костянтинівської районної ради перед кредиторами, усі права та обов’язки, а також всі активи і пасиви Костянтинівської районної ради шляхом приєднання переходять до правонаступника – Краматорської районної ради, а саме:</w:t>
      </w:r>
    </w:p>
    <w:p w:rsidR="00906C68" w:rsidRPr="00C6321A" w:rsidRDefault="00906C68" w:rsidP="00906C68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lastRenderedPageBreak/>
        <w:t xml:space="preserve">- Білокузьминівська загальноосвітня школа I-III ступенів 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25703441,  юридична адреса: 85130, Донецька обл., Костянтинівський район, с</w:t>
      </w:r>
      <w:r w:rsidRPr="00C6321A">
        <w:rPr>
          <w:color w:val="000000"/>
          <w:sz w:val="28"/>
          <w:szCs w:val="28"/>
          <w:lang w:val="uk-UA"/>
        </w:rPr>
        <w:t>. Білокузьминівка,  вул. Садова,62);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Іванопільська спеціалізована школа І-ІІІ ступенів 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25703435, юридична адреса: 85160, Донецька обл., Костянтинівський район, </w:t>
      </w:r>
      <w:r w:rsidRPr="00C6321A">
        <w:rPr>
          <w:color w:val="000000"/>
          <w:sz w:val="28"/>
          <w:szCs w:val="28"/>
          <w:lang w:val="uk-UA"/>
        </w:rPr>
        <w:t>с. Іванопілля, вул. Садова,34-Б);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>- Марківська загальноосвітня школи І-ІІІ ступенів</w:t>
      </w:r>
      <w:r w:rsidRPr="00C6321A">
        <w:rPr>
          <w:b/>
          <w:bCs/>
          <w:color w:val="000000"/>
          <w:sz w:val="28"/>
          <w:szCs w:val="28"/>
          <w:lang w:val="uk-UA"/>
        </w:rPr>
        <w:t> </w:t>
      </w:r>
      <w:r w:rsidRPr="00C6321A">
        <w:rPr>
          <w:color w:val="000000"/>
          <w:sz w:val="28"/>
          <w:szCs w:val="28"/>
          <w:lang w:val="uk-UA"/>
        </w:rPr>
        <w:t xml:space="preserve">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25708208, юридична адреса: 85132, Донецька обл., Костянтинівський район, </w:t>
      </w:r>
      <w:r w:rsidRPr="00C6321A">
        <w:rPr>
          <w:color w:val="000000"/>
          <w:sz w:val="28"/>
          <w:szCs w:val="28"/>
          <w:lang w:val="uk-UA"/>
        </w:rPr>
        <w:t>с. Маркове, вул. Молодогвардійців, 93);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Новодмитрівський  навчально-виховний  комплекс 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 xml:space="preserve">25109138, юридична адреса: 85135, Донецька обл., Костянтинівський район, </w:t>
      </w:r>
      <w:r w:rsidRPr="00C6321A">
        <w:rPr>
          <w:color w:val="000000"/>
          <w:sz w:val="28"/>
          <w:szCs w:val="28"/>
          <w:lang w:val="uk-UA"/>
        </w:rPr>
        <w:t>с-ще Новодмитрівка,  вул. Севастопольська, 1);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-Кіндратівська спеціалізована школа І-ІІІ ступенів з поглибленим вивченням інформатики та програмування Костянтинівської районної ради Костянтинівського району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25703501,  юридична адреса: 85133, Донецька область, Костянтинівський район, с.Кіндратвка, вул.Заборського,101)</w:t>
      </w:r>
      <w:r w:rsidRPr="00C6321A">
        <w:rPr>
          <w:color w:val="000000"/>
          <w:sz w:val="28"/>
          <w:szCs w:val="28"/>
          <w:lang w:val="uk-UA"/>
        </w:rPr>
        <w:t>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Софіївський навчально-виховний комплекс 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25703493, юридична адреса: 85171, Донецька обл., Костянтинівський район, с. Софіївка, вул.Центральна</w:t>
      </w:r>
      <w:r w:rsidRPr="00C6321A">
        <w:rPr>
          <w:color w:val="000000"/>
          <w:sz w:val="28"/>
          <w:szCs w:val="28"/>
          <w:lang w:val="uk-UA"/>
        </w:rPr>
        <w:t>);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Торський навчально-виховний комплекс Костянтинівської районної ради Донецької області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25708148, юридична адреса: 85170, Донецька обл., Костянтинівський район, с.Торське, вул. Ювілейна, 27)</w:t>
      </w:r>
      <w:r w:rsidRPr="00C6321A">
        <w:rPr>
          <w:color w:val="000000"/>
          <w:sz w:val="28"/>
          <w:szCs w:val="28"/>
          <w:lang w:val="uk-UA"/>
        </w:rPr>
        <w:t>;</w:t>
      </w:r>
    </w:p>
    <w:p w:rsidR="00906C68" w:rsidRPr="00C6321A" w:rsidRDefault="00906C68" w:rsidP="00906C68">
      <w:pPr>
        <w:pStyle w:val="ab"/>
        <w:spacing w:before="0" w:beforeAutospacing="0" w:after="0" w:afterAutospacing="0"/>
        <w:jc w:val="both"/>
        <w:rPr>
          <w:lang w:val="uk-UA"/>
        </w:rPr>
      </w:pPr>
      <w:r w:rsidRPr="00C6321A">
        <w:rPr>
          <w:color w:val="000000"/>
          <w:sz w:val="28"/>
          <w:szCs w:val="28"/>
          <w:lang w:val="uk-UA"/>
        </w:rPr>
        <w:tab/>
        <w:t xml:space="preserve">-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Заклад дошкільної освіти Костянтинівської районної ради Донецької області в селі Куртівка</w:t>
      </w:r>
      <w:r w:rsidRPr="00C6321A">
        <w:rPr>
          <w:color w:val="000000"/>
          <w:sz w:val="28"/>
          <w:szCs w:val="28"/>
          <w:lang w:val="uk-UA"/>
        </w:rPr>
        <w:t xml:space="preserve"> (код ЄДРПОУ </w:t>
      </w:r>
      <w:r w:rsidRPr="00C6321A">
        <w:rPr>
          <w:color w:val="000000"/>
          <w:sz w:val="28"/>
          <w:szCs w:val="28"/>
          <w:shd w:val="clear" w:color="auto" w:fill="FFFFFF"/>
          <w:lang w:val="uk-UA"/>
        </w:rPr>
        <w:t>25708198, юридична адреса: 85133, Донецька обл., Костянтинівський район, с.Куртівка, вул. Ударників п’ятирічки</w:t>
      </w:r>
      <w:r w:rsidRPr="00C6321A">
        <w:rPr>
          <w:color w:val="000000"/>
          <w:sz w:val="28"/>
          <w:szCs w:val="28"/>
          <w:lang w:val="uk-UA"/>
        </w:rPr>
        <w:t>).</w:t>
      </w:r>
    </w:p>
    <w:p w:rsidR="00906C68" w:rsidRPr="00C6321A" w:rsidRDefault="00906C68" w:rsidP="00906C68">
      <w:pPr>
        <w:pStyle w:val="ab"/>
        <w:spacing w:before="0" w:beforeAutospacing="0" w:after="0" w:afterAutospacing="0"/>
        <w:rPr>
          <w:lang w:val="uk-UA"/>
        </w:rPr>
      </w:pPr>
      <w:r w:rsidRPr="00C6321A">
        <w:rPr>
          <w:lang w:val="uk-UA"/>
        </w:rPr>
        <w:t> </w:t>
      </w:r>
    </w:p>
    <w:p w:rsidR="00906C68" w:rsidRDefault="00906C68" w:rsidP="00906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до правонаступника – Краматорської районної ради  передаються основні засоби (додаток 1,2).   </w:t>
      </w:r>
    </w:p>
    <w:p w:rsidR="00906C68" w:rsidRPr="005C152B" w:rsidRDefault="00906C68" w:rsidP="00906C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C152B">
        <w:rPr>
          <w:rFonts w:ascii="Times New Roman" w:hAnsi="Times New Roman"/>
          <w:sz w:val="28"/>
          <w:szCs w:val="28"/>
          <w:lang w:val="uk-UA"/>
        </w:rPr>
        <w:t>Комісією з реорганізації юридичної особи вчинено всі передбаченізаконодавством дії стосовно порядку реорганізації юридичної особи –</w:t>
      </w:r>
      <w:r>
        <w:rPr>
          <w:rFonts w:ascii="Times New Roman" w:hAnsi="Times New Roman"/>
          <w:sz w:val="28"/>
          <w:szCs w:val="28"/>
          <w:lang w:val="uk-UA"/>
        </w:rPr>
        <w:t xml:space="preserve"> Костянтинівської районної ради</w:t>
      </w:r>
      <w:r w:rsidRPr="005C152B">
        <w:rPr>
          <w:rFonts w:ascii="Times New Roman" w:hAnsi="Times New Roman"/>
          <w:sz w:val="28"/>
          <w:szCs w:val="28"/>
          <w:lang w:val="uk-UA"/>
        </w:rPr>
        <w:t>.</w:t>
      </w:r>
      <w:r w:rsidRPr="005C152B">
        <w:rPr>
          <w:rFonts w:ascii="Times New Roman" w:hAnsi="Times New Roman"/>
          <w:sz w:val="28"/>
          <w:szCs w:val="28"/>
          <w:lang w:val="uk-UA"/>
        </w:rPr>
        <w:c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258"/>
        <w:gridCol w:w="3170"/>
      </w:tblGrid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 :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Р.О. Большаков</w:t>
            </w: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комісії: 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r w:rsidRPr="00C63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</w:t>
            </w:r>
          </w:p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Панченко</w:t>
            </w:r>
          </w:p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Машкіна </w:t>
            </w:r>
          </w:p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Плахотнік</w:t>
            </w:r>
          </w:p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Тарасенко </w:t>
            </w:r>
          </w:p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6C68" w:rsidTr="00436DD6">
        <w:tc>
          <w:tcPr>
            <w:tcW w:w="3284" w:type="dxa"/>
          </w:tcPr>
          <w:p w:rsidR="00906C68" w:rsidRDefault="00906C68" w:rsidP="00436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85" w:type="dxa"/>
          </w:tcPr>
          <w:p w:rsidR="00906C68" w:rsidRDefault="00906C68" w:rsidP="00436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Н.А.Шут</w:t>
            </w:r>
          </w:p>
        </w:tc>
      </w:tr>
    </w:tbl>
    <w:p w:rsidR="000E4649" w:rsidRDefault="000E4649" w:rsidP="00906C6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0E4649" w:rsidSect="000A59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96" w:rsidRDefault="00840696" w:rsidP="00A53A68">
      <w:pPr>
        <w:spacing w:after="0" w:line="240" w:lineRule="auto"/>
      </w:pPr>
      <w:r>
        <w:separator/>
      </w:r>
    </w:p>
  </w:endnote>
  <w:endnote w:type="continuationSeparator" w:id="1">
    <w:p w:rsidR="00840696" w:rsidRDefault="00840696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96" w:rsidRDefault="00840696" w:rsidP="00A53A68">
      <w:pPr>
        <w:spacing w:after="0" w:line="240" w:lineRule="auto"/>
      </w:pPr>
      <w:r>
        <w:separator/>
      </w:r>
    </w:p>
  </w:footnote>
  <w:footnote w:type="continuationSeparator" w:id="1">
    <w:p w:rsidR="00840696" w:rsidRDefault="00840696" w:rsidP="00A5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255"/>
        </w:tabs>
        <w:ind w:left="3255" w:hanging="1275"/>
      </w:p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8C5"/>
    <w:rsid w:val="000158F7"/>
    <w:rsid w:val="000367A8"/>
    <w:rsid w:val="000378CB"/>
    <w:rsid w:val="00071249"/>
    <w:rsid w:val="000A59EE"/>
    <w:rsid w:val="000D4BDC"/>
    <w:rsid w:val="000D6FD2"/>
    <w:rsid w:val="000E4649"/>
    <w:rsid w:val="00116B74"/>
    <w:rsid w:val="00116C37"/>
    <w:rsid w:val="00122AB6"/>
    <w:rsid w:val="00146A6B"/>
    <w:rsid w:val="0015381C"/>
    <w:rsid w:val="001548BE"/>
    <w:rsid w:val="001738AB"/>
    <w:rsid w:val="00192725"/>
    <w:rsid w:val="001A3092"/>
    <w:rsid w:val="001A7121"/>
    <w:rsid w:val="001B1D27"/>
    <w:rsid w:val="00262A27"/>
    <w:rsid w:val="002643D8"/>
    <w:rsid w:val="002674F2"/>
    <w:rsid w:val="002A0D2A"/>
    <w:rsid w:val="002B5891"/>
    <w:rsid w:val="002B70EC"/>
    <w:rsid w:val="002C5EDE"/>
    <w:rsid w:val="002F348D"/>
    <w:rsid w:val="003130FD"/>
    <w:rsid w:val="003135B7"/>
    <w:rsid w:val="0031680F"/>
    <w:rsid w:val="00336AB0"/>
    <w:rsid w:val="00340B37"/>
    <w:rsid w:val="00350ECE"/>
    <w:rsid w:val="00363842"/>
    <w:rsid w:val="003915CA"/>
    <w:rsid w:val="0039261A"/>
    <w:rsid w:val="003C06AA"/>
    <w:rsid w:val="003D63A9"/>
    <w:rsid w:val="00401FDC"/>
    <w:rsid w:val="00404791"/>
    <w:rsid w:val="00411A5E"/>
    <w:rsid w:val="00427B09"/>
    <w:rsid w:val="00443166"/>
    <w:rsid w:val="00466F48"/>
    <w:rsid w:val="004711E4"/>
    <w:rsid w:val="00471C82"/>
    <w:rsid w:val="0048257F"/>
    <w:rsid w:val="004842C5"/>
    <w:rsid w:val="004A605F"/>
    <w:rsid w:val="004B40F1"/>
    <w:rsid w:val="004C4E29"/>
    <w:rsid w:val="00507642"/>
    <w:rsid w:val="005304E5"/>
    <w:rsid w:val="00531385"/>
    <w:rsid w:val="0053743B"/>
    <w:rsid w:val="00542047"/>
    <w:rsid w:val="00570430"/>
    <w:rsid w:val="005705C9"/>
    <w:rsid w:val="00575E93"/>
    <w:rsid w:val="00584B48"/>
    <w:rsid w:val="00593977"/>
    <w:rsid w:val="005A203B"/>
    <w:rsid w:val="005B75AA"/>
    <w:rsid w:val="00645A0D"/>
    <w:rsid w:val="0067133F"/>
    <w:rsid w:val="006762A7"/>
    <w:rsid w:val="0067665C"/>
    <w:rsid w:val="006A423E"/>
    <w:rsid w:val="006C57FD"/>
    <w:rsid w:val="006D221F"/>
    <w:rsid w:val="006F2127"/>
    <w:rsid w:val="00701028"/>
    <w:rsid w:val="00712992"/>
    <w:rsid w:val="00723FE8"/>
    <w:rsid w:val="007344ED"/>
    <w:rsid w:val="007377FB"/>
    <w:rsid w:val="007418A6"/>
    <w:rsid w:val="007530AD"/>
    <w:rsid w:val="007630A5"/>
    <w:rsid w:val="00772343"/>
    <w:rsid w:val="007769D7"/>
    <w:rsid w:val="00790A13"/>
    <w:rsid w:val="007921DA"/>
    <w:rsid w:val="00792374"/>
    <w:rsid w:val="00793CF4"/>
    <w:rsid w:val="007F367D"/>
    <w:rsid w:val="007F5BD1"/>
    <w:rsid w:val="008101E2"/>
    <w:rsid w:val="00840696"/>
    <w:rsid w:val="008418E5"/>
    <w:rsid w:val="008560BE"/>
    <w:rsid w:val="00872448"/>
    <w:rsid w:val="008763DC"/>
    <w:rsid w:val="00877CE4"/>
    <w:rsid w:val="00880CEB"/>
    <w:rsid w:val="0088280F"/>
    <w:rsid w:val="00893E54"/>
    <w:rsid w:val="00896F6E"/>
    <w:rsid w:val="008B3B59"/>
    <w:rsid w:val="008C4484"/>
    <w:rsid w:val="008D31ED"/>
    <w:rsid w:val="008F1C30"/>
    <w:rsid w:val="008F59CE"/>
    <w:rsid w:val="00904D82"/>
    <w:rsid w:val="0090661B"/>
    <w:rsid w:val="009068BB"/>
    <w:rsid w:val="00906C68"/>
    <w:rsid w:val="009127D9"/>
    <w:rsid w:val="00924576"/>
    <w:rsid w:val="00927329"/>
    <w:rsid w:val="00931ACA"/>
    <w:rsid w:val="00952D5A"/>
    <w:rsid w:val="00954318"/>
    <w:rsid w:val="00956A2A"/>
    <w:rsid w:val="009D1BDE"/>
    <w:rsid w:val="009F29E7"/>
    <w:rsid w:val="009F4887"/>
    <w:rsid w:val="00A070FB"/>
    <w:rsid w:val="00A10923"/>
    <w:rsid w:val="00A11CBF"/>
    <w:rsid w:val="00A12ED1"/>
    <w:rsid w:val="00A150E0"/>
    <w:rsid w:val="00A26159"/>
    <w:rsid w:val="00A31BC5"/>
    <w:rsid w:val="00A32579"/>
    <w:rsid w:val="00A53A68"/>
    <w:rsid w:val="00A5703B"/>
    <w:rsid w:val="00A60B80"/>
    <w:rsid w:val="00A95F6F"/>
    <w:rsid w:val="00AB0184"/>
    <w:rsid w:val="00AC5E9C"/>
    <w:rsid w:val="00AD67E5"/>
    <w:rsid w:val="00B0336F"/>
    <w:rsid w:val="00B05323"/>
    <w:rsid w:val="00B05B0C"/>
    <w:rsid w:val="00B338C5"/>
    <w:rsid w:val="00B34835"/>
    <w:rsid w:val="00B83036"/>
    <w:rsid w:val="00BB72CC"/>
    <w:rsid w:val="00BD0FAF"/>
    <w:rsid w:val="00BD196F"/>
    <w:rsid w:val="00BD59EA"/>
    <w:rsid w:val="00BD6864"/>
    <w:rsid w:val="00C12D57"/>
    <w:rsid w:val="00C15983"/>
    <w:rsid w:val="00C300F1"/>
    <w:rsid w:val="00C727E1"/>
    <w:rsid w:val="00C97FD0"/>
    <w:rsid w:val="00CA6B19"/>
    <w:rsid w:val="00CB2794"/>
    <w:rsid w:val="00CC77FD"/>
    <w:rsid w:val="00CE5906"/>
    <w:rsid w:val="00D367BA"/>
    <w:rsid w:val="00D72AD2"/>
    <w:rsid w:val="00D779DF"/>
    <w:rsid w:val="00DA20D4"/>
    <w:rsid w:val="00DA487B"/>
    <w:rsid w:val="00DC2098"/>
    <w:rsid w:val="00DC52DC"/>
    <w:rsid w:val="00DE2B73"/>
    <w:rsid w:val="00DE6DC0"/>
    <w:rsid w:val="00E01B55"/>
    <w:rsid w:val="00E15035"/>
    <w:rsid w:val="00E2774B"/>
    <w:rsid w:val="00E34337"/>
    <w:rsid w:val="00E408BE"/>
    <w:rsid w:val="00E525A9"/>
    <w:rsid w:val="00E52B97"/>
    <w:rsid w:val="00E66FE8"/>
    <w:rsid w:val="00E94849"/>
    <w:rsid w:val="00EB0066"/>
    <w:rsid w:val="00EB6C35"/>
    <w:rsid w:val="00EE3BC1"/>
    <w:rsid w:val="00F77470"/>
    <w:rsid w:val="00FA64B0"/>
    <w:rsid w:val="00FA6A18"/>
    <w:rsid w:val="00FC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C"/>
  </w:style>
  <w:style w:type="paragraph" w:styleId="3">
    <w:name w:val="heading 3"/>
    <w:basedOn w:val="a"/>
    <w:next w:val="a"/>
    <w:link w:val="30"/>
    <w:qFormat/>
    <w:rsid w:val="00262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2A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  <w:style w:type="paragraph" w:styleId="a8">
    <w:name w:val="Balloon Text"/>
    <w:basedOn w:val="a"/>
    <w:link w:val="a9"/>
    <w:uiPriority w:val="99"/>
    <w:semiHidden/>
    <w:unhideWhenUsed/>
    <w:rsid w:val="004C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C4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62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A2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a">
    <w:name w:val="Strong"/>
    <w:basedOn w:val="a0"/>
    <w:qFormat/>
    <w:rsid w:val="006F2127"/>
    <w:rPr>
      <w:b/>
      <w:bCs/>
    </w:rPr>
  </w:style>
  <w:style w:type="character" w:customStyle="1" w:styleId="FontStyle13">
    <w:name w:val="Font Style13"/>
    <w:rsid w:val="008763DC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8763D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qFormat/>
    <w:rsid w:val="008763DC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763DC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63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qFormat/>
    <w:rsid w:val="008763DC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763DC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C12D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 Spacing"/>
    <w:uiPriority w:val="99"/>
    <w:qFormat/>
    <w:rsid w:val="007F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basedOn w:val="a0"/>
    <w:rsid w:val="00593977"/>
  </w:style>
  <w:style w:type="paragraph" w:customStyle="1" w:styleId="docdata">
    <w:name w:val="docdata"/>
    <w:aliases w:val="docy,v5,13308,baiaagaaboqcaaadmjiaaavamgaaaaaaaaaaaaaaaaaaaaaaaaaaaaaaaaaaaaaaaaaaaaaaaaaaaaaaaaaaaaaaaaaaaaaaaaaaaaaaaaaaaaaaaaaaaaaaaaaaaaaaaaaaaaaaaaaaaaaaaaaaaaaaaaaaaaaaaaaaaaaaaaaaaaaaaaaaaaaaaaaaaaaaaaaaaaaaaaaaaaaaaaaaaaaaaaaaaaaaaaaaaaa"/>
    <w:basedOn w:val="a"/>
    <w:rsid w:val="009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0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2A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2A2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  <w:style w:type="paragraph" w:styleId="a8">
    <w:name w:val="Balloon Text"/>
    <w:basedOn w:val="a"/>
    <w:link w:val="a9"/>
    <w:uiPriority w:val="99"/>
    <w:semiHidden/>
    <w:unhideWhenUsed/>
    <w:rsid w:val="004C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C4E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262A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A2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a">
    <w:name w:val="Strong"/>
    <w:basedOn w:val="a0"/>
    <w:qFormat/>
    <w:rsid w:val="006F2127"/>
    <w:rPr>
      <w:b/>
      <w:bCs/>
    </w:rPr>
  </w:style>
  <w:style w:type="character" w:customStyle="1" w:styleId="FontStyle13">
    <w:name w:val="Font Style13"/>
    <w:rsid w:val="008763DC"/>
    <w:rPr>
      <w:rFonts w:ascii="Times New Roman" w:hAnsi="Times New Roman" w:cs="Times New Roman"/>
      <w:sz w:val="24"/>
      <w:szCs w:val="24"/>
    </w:rPr>
  </w:style>
  <w:style w:type="paragraph" w:customStyle="1" w:styleId="newstyle16">
    <w:name w:val="newstyle16"/>
    <w:basedOn w:val="a"/>
    <w:rsid w:val="008763DC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qFormat/>
    <w:rsid w:val="008763DC"/>
    <w:pPr>
      <w:widowControl w:val="0"/>
      <w:autoSpaceDE w:val="0"/>
      <w:spacing w:line="333" w:lineRule="exact"/>
      <w:ind w:firstLine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8763DC"/>
    <w:pPr>
      <w:widowControl w:val="0"/>
      <w:autoSpaceDE w:val="0"/>
      <w:spacing w:line="300" w:lineRule="exact"/>
      <w:ind w:firstLine="74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763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qFormat/>
    <w:rsid w:val="008763DC"/>
    <w:pPr>
      <w:widowControl w:val="0"/>
      <w:autoSpaceDE w:val="0"/>
      <w:spacing w:line="336" w:lineRule="exact"/>
      <w:ind w:firstLine="91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763DC"/>
    <w:pPr>
      <w:spacing w:after="12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31">
    <w:name w:val="Без интервала3"/>
    <w:rsid w:val="00C12D57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 Spacing"/>
    <w:uiPriority w:val="99"/>
    <w:qFormat/>
    <w:rsid w:val="007F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basedOn w:val="a0"/>
    <w:rsid w:val="00593977"/>
  </w:style>
  <w:style w:type="paragraph" w:customStyle="1" w:styleId="docdata">
    <w:name w:val="docdata"/>
    <w:aliases w:val="docy,v5,13308,baiaagaaboqcaaadmjiaaavamgaaaaaaaaaaaaaaaaaaaaaaaaaaaaaaaaaaaaaaaaaaaaaaaaaaaaaaaaaaaaaaaaaaaaaaaaaaaaaaaaaaaaaaaaaaaaaaaaaaaaaaaaaaaaaaaaaaaaaaaaaaaaaaaaaaaaaaaaaaaaaaaaaaaaaaaaaaaaaaaaaaaaaaaaaaaaaaaaaaaaaaaaaaaaaaaaaaaaaaaaaaaaa"/>
    <w:basedOn w:val="a"/>
    <w:rsid w:val="0090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0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12E8-33BA-4E89-BFE1-E9073FEA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ALEX</cp:lastModifiedBy>
  <cp:revision>9</cp:revision>
  <cp:lastPrinted>2021-01-14T13:27:00Z</cp:lastPrinted>
  <dcterms:created xsi:type="dcterms:W3CDTF">2021-01-14T11:20:00Z</dcterms:created>
  <dcterms:modified xsi:type="dcterms:W3CDTF">2021-01-25T07:37:00Z</dcterms:modified>
</cp:coreProperties>
</file>