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7" w:rsidRPr="00DC5666" w:rsidRDefault="003A21F3" w:rsidP="009C4017">
      <w:pPr>
        <w:pStyle w:val="a7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9C4017" w:rsidRPr="00DC5666" w:rsidRDefault="003A21F3" w:rsidP="009C4017">
      <w:pPr>
        <w:pStyle w:val="a7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9C4017" w:rsidRPr="00DC5666">
        <w:rPr>
          <w:b w:val="0"/>
          <w:sz w:val="24"/>
          <w:szCs w:val="24"/>
        </w:rPr>
        <w:t>ешени</w:t>
      </w:r>
      <w:r>
        <w:rPr>
          <w:b w:val="0"/>
          <w:sz w:val="24"/>
          <w:szCs w:val="24"/>
        </w:rPr>
        <w:t>е</w:t>
      </w:r>
      <w:r w:rsidR="009C4017" w:rsidRPr="00DC5666">
        <w:rPr>
          <w:b w:val="0"/>
          <w:sz w:val="24"/>
          <w:szCs w:val="24"/>
        </w:rPr>
        <w:t xml:space="preserve"> областного совета </w:t>
      </w:r>
    </w:p>
    <w:p w:rsidR="009C4017" w:rsidRPr="00DC5666" w:rsidRDefault="003A21F3" w:rsidP="003A21F3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___________ № ___________</w:t>
      </w:r>
    </w:p>
    <w:p w:rsidR="009C4017" w:rsidRPr="00DC5666" w:rsidRDefault="009C4017" w:rsidP="009C4017">
      <w:pPr>
        <w:pStyle w:val="a7"/>
        <w:rPr>
          <w:b w:val="0"/>
          <w:sz w:val="24"/>
          <w:szCs w:val="24"/>
        </w:rPr>
      </w:pPr>
    </w:p>
    <w:p w:rsidR="003A21F3" w:rsidRDefault="003A21F3" w:rsidP="009C4017">
      <w:pPr>
        <w:pStyle w:val="a7"/>
        <w:rPr>
          <w:b w:val="0"/>
          <w:sz w:val="24"/>
          <w:szCs w:val="24"/>
        </w:rPr>
      </w:pPr>
    </w:p>
    <w:p w:rsidR="00FE0536" w:rsidRDefault="00FE0536" w:rsidP="009C4017">
      <w:pPr>
        <w:pStyle w:val="a7"/>
        <w:rPr>
          <w:b w:val="0"/>
          <w:sz w:val="24"/>
          <w:szCs w:val="24"/>
        </w:rPr>
      </w:pPr>
    </w:p>
    <w:p w:rsidR="009C4017" w:rsidRPr="00DC5666" w:rsidRDefault="003A21F3" w:rsidP="009C4017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9C4017" w:rsidRPr="00DC5666">
        <w:rPr>
          <w:b w:val="0"/>
          <w:sz w:val="24"/>
          <w:szCs w:val="24"/>
        </w:rPr>
        <w:t xml:space="preserve">ПОЛОЖЕНИЕ </w:t>
      </w:r>
    </w:p>
    <w:p w:rsidR="003A21F3" w:rsidRDefault="009C4017" w:rsidP="009C4017">
      <w:pPr>
        <w:jc w:val="center"/>
      </w:pPr>
      <w:r w:rsidRPr="00DC5666">
        <w:t xml:space="preserve"> </w:t>
      </w:r>
      <w:r w:rsidR="003A21F3">
        <w:t xml:space="preserve">       </w:t>
      </w:r>
      <w:r w:rsidRPr="00DC5666">
        <w:t xml:space="preserve">об областном конкурсе «Лучший работник года» </w:t>
      </w:r>
    </w:p>
    <w:p w:rsidR="009C4017" w:rsidRPr="00DC5666" w:rsidRDefault="003A21F3" w:rsidP="009C4017">
      <w:pPr>
        <w:jc w:val="center"/>
      </w:pPr>
      <w:r>
        <w:t xml:space="preserve">           </w:t>
      </w:r>
      <w:r w:rsidR="009C4017" w:rsidRPr="00DC5666">
        <w:t>в сфере образования в 201</w:t>
      </w:r>
      <w:r w:rsidR="009E15E9" w:rsidRPr="00DC5666">
        <w:t>4</w:t>
      </w:r>
      <w:r w:rsidR="009C4017" w:rsidRPr="00DC5666">
        <w:t xml:space="preserve"> году</w:t>
      </w:r>
    </w:p>
    <w:p w:rsidR="009C4017" w:rsidRPr="00DC5666" w:rsidRDefault="009C4017" w:rsidP="009C4017">
      <w:pPr>
        <w:jc w:val="both"/>
      </w:pPr>
    </w:p>
    <w:p w:rsidR="009C4017" w:rsidRPr="00DC5666" w:rsidRDefault="003A21F3" w:rsidP="009C4017">
      <w:pPr>
        <w:numPr>
          <w:ilvl w:val="0"/>
          <w:numId w:val="1"/>
        </w:numPr>
        <w:ind w:hanging="201"/>
        <w:jc w:val="center"/>
      </w:pPr>
      <w:r>
        <w:t xml:space="preserve"> </w:t>
      </w:r>
      <w:r w:rsidR="009C4017" w:rsidRPr="00DC5666">
        <w:t>Общие положения</w:t>
      </w:r>
    </w:p>
    <w:p w:rsidR="009C4017" w:rsidRPr="00DC5666" w:rsidRDefault="009C4017" w:rsidP="009C4017">
      <w:pPr>
        <w:ind w:left="921"/>
      </w:pPr>
    </w:p>
    <w:p w:rsidR="009C4017" w:rsidRPr="00DC5666" w:rsidRDefault="009C4017" w:rsidP="00DC5666">
      <w:pPr>
        <w:ind w:firstLine="709"/>
        <w:jc w:val="both"/>
      </w:pPr>
      <w:r w:rsidRPr="00DC5666">
        <w:t>1.1. Областной конкурс «Лучший работник года» в сфере образования в 201</w:t>
      </w:r>
      <w:r w:rsidR="009E15E9" w:rsidRPr="00DC5666">
        <w:rPr>
          <w:lang w:val="uk-UA"/>
        </w:rPr>
        <w:t>4</w:t>
      </w:r>
      <w:r w:rsidRPr="00DC5666">
        <w:t xml:space="preserve"> году (далее – Конкурс) на звания: </w:t>
      </w:r>
      <w:proofErr w:type="gramStart"/>
      <w:r w:rsidR="00DC5666" w:rsidRPr="00DC5666">
        <w:t>«</w:t>
      </w:r>
      <w:r w:rsidR="00967F12">
        <w:t>Л</w:t>
      </w:r>
      <w:r w:rsidR="00DC5666" w:rsidRPr="00DC5666">
        <w:t>учший преподаватель курса «Художественная культура», «</w:t>
      </w:r>
      <w:r w:rsidR="00967F12">
        <w:t>Л</w:t>
      </w:r>
      <w:r w:rsidR="00DC5666" w:rsidRPr="00DC5666">
        <w:t>учший музыкальный руководитель д</w:t>
      </w:r>
      <w:r w:rsidR="00967F12">
        <w:t>ошкольн</w:t>
      </w:r>
      <w:r w:rsidR="004E371F">
        <w:t>ого</w:t>
      </w:r>
      <w:r w:rsidR="00967F12">
        <w:t xml:space="preserve"> учебн</w:t>
      </w:r>
      <w:r w:rsidR="004E371F">
        <w:t>ого</w:t>
      </w:r>
      <w:r w:rsidR="00967F12">
        <w:t xml:space="preserve"> заведени</w:t>
      </w:r>
      <w:r w:rsidR="004E371F">
        <w:t>я</w:t>
      </w:r>
      <w:r w:rsidR="00967F12">
        <w:t>», «Л</w:t>
      </w:r>
      <w:r w:rsidR="00DC5666" w:rsidRPr="00DC5666">
        <w:t>учший методист внешкольн</w:t>
      </w:r>
      <w:r w:rsidR="004E371F">
        <w:t>ого</w:t>
      </w:r>
      <w:r w:rsidR="00DC5666" w:rsidRPr="00DC5666">
        <w:t xml:space="preserve"> уче</w:t>
      </w:r>
      <w:r w:rsidR="00967F12">
        <w:t>бн</w:t>
      </w:r>
      <w:r w:rsidR="004E371F">
        <w:t>ого</w:t>
      </w:r>
      <w:r w:rsidR="00967F12">
        <w:t xml:space="preserve"> заведени</w:t>
      </w:r>
      <w:r w:rsidR="004E371F">
        <w:t>я</w:t>
      </w:r>
      <w:r w:rsidR="00967F12">
        <w:t>», «Л</w:t>
      </w:r>
      <w:r w:rsidR="00DC5666" w:rsidRPr="00DC5666">
        <w:t>учший заместитель директора по учебно-производственной работе профессионально-те</w:t>
      </w:r>
      <w:r w:rsidR="00967F12">
        <w:t>хническ</w:t>
      </w:r>
      <w:r w:rsidR="004E371F">
        <w:t>ого</w:t>
      </w:r>
      <w:r w:rsidR="00967F12">
        <w:t xml:space="preserve"> учебн</w:t>
      </w:r>
      <w:r w:rsidR="004E371F">
        <w:t>ого</w:t>
      </w:r>
      <w:r w:rsidR="00967F12">
        <w:t xml:space="preserve"> заведени</w:t>
      </w:r>
      <w:r w:rsidR="004E371F">
        <w:t>я</w:t>
      </w:r>
      <w:r w:rsidR="00967F12">
        <w:t>», «Л</w:t>
      </w:r>
      <w:r w:rsidR="00DC5666" w:rsidRPr="00DC5666">
        <w:t>учший исполнитель международного пр</w:t>
      </w:r>
      <w:r w:rsidR="00DC5666">
        <w:t>оекта высш</w:t>
      </w:r>
      <w:r w:rsidR="004E371F">
        <w:t>его</w:t>
      </w:r>
      <w:r w:rsidR="00DC5666">
        <w:t xml:space="preserve"> учебн</w:t>
      </w:r>
      <w:r w:rsidR="004E371F">
        <w:t>ого</w:t>
      </w:r>
      <w:r w:rsidR="00DC5666">
        <w:t xml:space="preserve"> заведен</w:t>
      </w:r>
      <w:r w:rsidR="004E371F">
        <w:t>ия</w:t>
      </w:r>
      <w:r w:rsidR="00DC5666">
        <w:t xml:space="preserve">» </w:t>
      </w:r>
      <w:r w:rsidRPr="00DC5666">
        <w:t>проводится с целью выявления и поддержки творчески работающих специалистов, повышения их профессионального мастерства, популяризации достижений педагогов области, стимулирования их инициативы пут</w:t>
      </w:r>
      <w:r w:rsidRPr="00DC5666">
        <w:rPr>
          <w:lang w:val="uk-UA"/>
        </w:rPr>
        <w:t>е</w:t>
      </w:r>
      <w:r w:rsidRPr="00DC5666">
        <w:t>м разработки практически значимых проектов с последующим их</w:t>
      </w:r>
      <w:proofErr w:type="gramEnd"/>
      <w:r w:rsidRPr="00DC5666">
        <w:t xml:space="preserve"> внедрением.</w:t>
      </w:r>
    </w:p>
    <w:p w:rsidR="009C4017" w:rsidRPr="00DC5666" w:rsidRDefault="009C4017" w:rsidP="00DC5666">
      <w:pPr>
        <w:pStyle w:val="2"/>
        <w:tabs>
          <w:tab w:val="left" w:pos="180"/>
          <w:tab w:val="num" w:pos="1440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DC5666">
        <w:t xml:space="preserve">1.2. </w:t>
      </w:r>
      <w:r w:rsidRPr="00DC5666">
        <w:rPr>
          <w:color w:val="000000"/>
          <w:lang w:val="ru-RU"/>
        </w:rPr>
        <w:t>В Конкурсе принимают участие претенденты, разработавшие инновационный образовательный проект, имеющие высокие показатели в работе, использующие в своей работе современные технологии, инновационный педагогический опыт, значительные успехи учащихся, студентов и педагогов на конкурсах и соревнованиях (олимпиадах) областного, всеукраинского и международного уровней, имеющие активную жизненную позицию.</w:t>
      </w:r>
    </w:p>
    <w:p w:rsidR="009C4017" w:rsidRPr="00DC5666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  <w:r w:rsidRPr="00DC5666">
        <w:rPr>
          <w:color w:val="000000"/>
          <w:lang w:val="ru-RU"/>
        </w:rPr>
        <w:t>1.3. Конкурс проводит Донецкий областной совет совместно с</w:t>
      </w:r>
      <w:r w:rsidR="009E15E9" w:rsidRPr="00DC5666">
        <w:rPr>
          <w:color w:val="000000"/>
          <w:lang w:val="ru-RU"/>
        </w:rPr>
        <w:t xml:space="preserve"> департаментом </w:t>
      </w:r>
      <w:r w:rsidRPr="00DC5666">
        <w:rPr>
          <w:color w:val="000000"/>
          <w:lang w:val="ru-RU"/>
        </w:rPr>
        <w:t xml:space="preserve"> образования и науки облгосадминистрации с привлечением Донецкого областного института последипломного педагогического образования.</w:t>
      </w:r>
    </w:p>
    <w:p w:rsidR="009C4017" w:rsidRPr="00DC5666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  <w:r w:rsidRPr="00DC5666">
        <w:rPr>
          <w:color w:val="000000"/>
          <w:lang w:val="ru-RU"/>
        </w:rPr>
        <w:t>1.4. Ход и результаты проведения Конкурса освещаются в средствах массовой информации.</w:t>
      </w:r>
    </w:p>
    <w:p w:rsidR="009C4017" w:rsidRPr="00DC5666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</w:p>
    <w:p w:rsidR="009C4017" w:rsidRPr="00DC5666" w:rsidRDefault="009C4017" w:rsidP="009C4017">
      <w:pPr>
        <w:pStyle w:val="a3"/>
        <w:tabs>
          <w:tab w:val="num" w:pos="1320"/>
        </w:tabs>
        <w:ind w:firstLine="0"/>
        <w:jc w:val="center"/>
        <w:rPr>
          <w:color w:val="000000"/>
          <w:lang w:val="ru-RU"/>
        </w:rPr>
      </w:pPr>
      <w:r w:rsidRPr="00DC5666">
        <w:rPr>
          <w:color w:val="000000"/>
          <w:lang w:val="ru-RU"/>
        </w:rPr>
        <w:t>2. Подготовка и проведение Конкурса</w:t>
      </w:r>
    </w:p>
    <w:p w:rsidR="009C4017" w:rsidRPr="00DC5666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</w:p>
    <w:p w:rsidR="009C4017" w:rsidRPr="00DC5666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  <w:r w:rsidRPr="00DC5666">
        <w:rPr>
          <w:lang w:val="ru-RU"/>
        </w:rPr>
        <w:t>2.1.  Конкурс проводится в три этапа:</w:t>
      </w:r>
    </w:p>
    <w:p w:rsidR="009C4017" w:rsidRPr="00DC5666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>І этап – на уровне городских (районных) управлений (отделов) образования, учебных учреждений – февраль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года;</w:t>
      </w:r>
      <w:proofErr w:type="gramEnd"/>
    </w:p>
    <w:p w:rsidR="009C4017" w:rsidRPr="00DC5666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II этап – на уровне </w:t>
      </w:r>
      <w:r w:rsidR="004E371F">
        <w:rPr>
          <w:color w:val="000000"/>
          <w:lang w:val="ru-RU"/>
        </w:rPr>
        <w:t>департамента</w:t>
      </w:r>
      <w:r w:rsidRPr="00DC5666">
        <w:rPr>
          <w:color w:val="000000"/>
          <w:lang w:val="ru-RU"/>
        </w:rPr>
        <w:t xml:space="preserve"> образования и науки облгосадминистрации (заочный и очный туры) – март-апрель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года;</w:t>
      </w:r>
    </w:p>
    <w:p w:rsidR="009C4017" w:rsidRPr="00DC5666" w:rsidRDefault="009C4017" w:rsidP="009C4017">
      <w:pPr>
        <w:pStyle w:val="a3"/>
        <w:tabs>
          <w:tab w:val="num" w:pos="360"/>
          <w:tab w:val="num" w:pos="1320"/>
        </w:tabs>
        <w:ind w:left="360" w:firstLine="360"/>
        <w:rPr>
          <w:color w:val="000000"/>
          <w:lang w:val="ru-RU"/>
        </w:rPr>
      </w:pPr>
      <w:r w:rsidRPr="00DC5666">
        <w:rPr>
          <w:color w:val="000000"/>
          <w:lang w:val="ru-RU"/>
        </w:rPr>
        <w:t>III этап – подведение итогов и определение победителей – май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720"/>
        <w:rPr>
          <w:color w:val="000000"/>
          <w:lang w:val="ru-RU"/>
        </w:rPr>
      </w:pPr>
      <w:r w:rsidRPr="00DC5666">
        <w:rPr>
          <w:color w:val="000000"/>
          <w:lang w:val="ru-RU"/>
        </w:rPr>
        <w:t>2.2. Для организации и проведения Конкурса на первом и втором этапах создаются оргкомитет и жюри по каждой из пяти номинаций с участием депутатов соответствующих местных советов.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Составы оргкомитетов и жюри первого этапа утверждаются городскими, районными советами по представлению соответствующих отделов (управлений) образования, в профессионально-технических учебных учреждениях, высших учебных заведениях – </w:t>
      </w:r>
      <w:r w:rsidR="004E371F">
        <w:rPr>
          <w:color w:val="000000"/>
          <w:lang w:val="ru-RU"/>
        </w:rPr>
        <w:t xml:space="preserve">их </w:t>
      </w:r>
      <w:r w:rsidRPr="00DC5666">
        <w:rPr>
          <w:color w:val="000000"/>
          <w:lang w:val="ru-RU"/>
        </w:rPr>
        <w:t>руководителями.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Составы оргкомитета и</w:t>
      </w:r>
      <w:r w:rsidR="009E15E9" w:rsidRPr="00DC5666">
        <w:rPr>
          <w:color w:val="000000"/>
          <w:lang w:val="ru-RU"/>
        </w:rPr>
        <w:t xml:space="preserve"> жюри второго этапа утверждает департамент</w:t>
      </w:r>
      <w:r w:rsidRPr="00DC5666">
        <w:rPr>
          <w:color w:val="000000"/>
          <w:lang w:val="ru-RU"/>
        </w:rPr>
        <w:t xml:space="preserve"> образования и науки облгосадминистрации.</w:t>
      </w:r>
    </w:p>
    <w:p w:rsidR="009C4017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Подведение итогов Конкурса и определение победителей осуществляет областная конкурсная комиссия, состав которой утверждается областным советом.</w:t>
      </w:r>
    </w:p>
    <w:p w:rsidR="00FE0536" w:rsidRPr="00DC5666" w:rsidRDefault="00FE0536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</w:p>
    <w:p w:rsidR="009C4017" w:rsidRPr="00DC5666" w:rsidRDefault="009C4017" w:rsidP="009C4017">
      <w:pPr>
        <w:pStyle w:val="a3"/>
        <w:numPr>
          <w:ilvl w:val="1"/>
          <w:numId w:val="2"/>
        </w:numPr>
        <w:tabs>
          <w:tab w:val="num" w:pos="1200"/>
          <w:tab w:val="num" w:pos="1320"/>
          <w:tab w:val="num" w:pos="1641"/>
        </w:tabs>
        <w:ind w:left="0" w:firstLine="720"/>
        <w:rPr>
          <w:color w:val="000000"/>
          <w:lang w:val="ru-RU"/>
        </w:rPr>
      </w:pPr>
      <w:r w:rsidRPr="00DC5666">
        <w:rPr>
          <w:color w:val="000000"/>
          <w:lang w:val="ru-RU"/>
        </w:rPr>
        <w:lastRenderedPageBreak/>
        <w:t>Конкурс проводится на добровольных началах. Для участия в Конкурсе претендент подает в оргкомитет следующие материалы:</w:t>
      </w:r>
    </w:p>
    <w:p w:rsidR="009C4017" w:rsidRPr="00DC5666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color w:val="000000"/>
          <w:lang w:val="ru-RU"/>
        </w:rPr>
      </w:pPr>
      <w:r w:rsidRPr="00DC5666">
        <w:rPr>
          <w:color w:val="000000"/>
          <w:lang w:val="ru-RU"/>
        </w:rPr>
        <w:t>2.3.1.</w:t>
      </w:r>
      <w:r w:rsidRPr="00DC5666">
        <w:rPr>
          <w:color w:val="000000"/>
          <w:lang w:val="ru-RU"/>
        </w:rPr>
        <w:tab/>
        <w:t xml:space="preserve">Личное заявление об участии в Конкурсе. </w:t>
      </w:r>
    </w:p>
    <w:p w:rsidR="009C4017" w:rsidRPr="00DC5666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bCs/>
          <w:color w:val="000000"/>
          <w:lang w:val="ru-RU"/>
        </w:rPr>
      </w:pPr>
      <w:r w:rsidRPr="00DC5666">
        <w:rPr>
          <w:color w:val="000000"/>
          <w:lang w:val="ru-RU"/>
        </w:rPr>
        <w:t>2.3.2.</w:t>
      </w:r>
      <w:r w:rsidRPr="00DC5666">
        <w:rPr>
          <w:color w:val="000000"/>
          <w:lang w:val="ru-RU"/>
        </w:rPr>
        <w:tab/>
        <w:t xml:space="preserve">Представление-характеристику на претендента от городского (районного) отдела (управления) образования, </w:t>
      </w:r>
      <w:r w:rsidR="004E371F">
        <w:rPr>
          <w:color w:val="000000"/>
          <w:lang w:val="ru-RU"/>
        </w:rPr>
        <w:t>в котором</w:t>
      </w:r>
      <w:r w:rsidRPr="00DC5666">
        <w:rPr>
          <w:color w:val="000000"/>
          <w:lang w:val="ru-RU"/>
        </w:rPr>
        <w:t xml:space="preserve"> указывается масштаб и эффективность его образовательно-воспитательной деятельности, профессиональный авторитет претендента в области и за ее пределами. Представление-характеристику на работников профессионально-технических учебных учреждений, высших учебных заведений области пода</w:t>
      </w:r>
      <w:r w:rsidR="004E371F">
        <w:rPr>
          <w:color w:val="000000"/>
          <w:lang w:val="ru-RU"/>
        </w:rPr>
        <w:t>ё</w:t>
      </w:r>
      <w:r w:rsidRPr="00DC5666">
        <w:rPr>
          <w:color w:val="000000"/>
          <w:lang w:val="ru-RU"/>
        </w:rPr>
        <w:t>т руководител</w:t>
      </w:r>
      <w:r w:rsidR="004E371F">
        <w:rPr>
          <w:color w:val="000000"/>
          <w:lang w:val="ru-RU"/>
        </w:rPr>
        <w:t>ь</w:t>
      </w:r>
      <w:r w:rsidRPr="00DC5666">
        <w:rPr>
          <w:color w:val="000000"/>
          <w:lang w:val="ru-RU"/>
        </w:rPr>
        <w:t xml:space="preserve"> данн</w:t>
      </w:r>
      <w:r w:rsidR="004E371F">
        <w:rPr>
          <w:color w:val="000000"/>
          <w:lang w:val="ru-RU"/>
        </w:rPr>
        <w:t>ого</w:t>
      </w:r>
      <w:r w:rsidRPr="00DC5666">
        <w:rPr>
          <w:color w:val="000000"/>
          <w:lang w:val="ru-RU"/>
        </w:rPr>
        <w:t xml:space="preserve"> учреждени</w:t>
      </w:r>
      <w:r w:rsidR="004E371F">
        <w:rPr>
          <w:color w:val="000000"/>
          <w:lang w:val="ru-RU"/>
        </w:rPr>
        <w:t>я</w:t>
      </w:r>
      <w:r w:rsidRPr="00DC5666">
        <w:rPr>
          <w:color w:val="000000"/>
          <w:lang w:val="ru-RU"/>
        </w:rPr>
        <w:t>.</w:t>
      </w:r>
    </w:p>
    <w:p w:rsidR="009C4017" w:rsidRPr="00DC5666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Профессиональный автопортрет. Текст описания опыта должен составлять не более 5 страниц. </w:t>
      </w:r>
      <w:proofErr w:type="gramStart"/>
      <w:r w:rsidRPr="00DC5666">
        <w:rPr>
          <w:color w:val="000000"/>
          <w:lang w:val="ru-RU"/>
        </w:rPr>
        <w:t>Структура опыта включает: основную идею (идеи), обоснование ее актуальности, теоретическую базу, технологию, результативность (мониторинг).</w:t>
      </w:r>
      <w:proofErr w:type="gramEnd"/>
    </w:p>
    <w:p w:rsidR="009C4017" w:rsidRPr="00DC5666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Инновационный образовательный (управленческий) проект (тема проекта по выбору участника Конкурса). Проект может быть выполнен в любой форме (доклад, альбом, видеофильм, альманах, макет и т.д.). Выбор формы проекта определяется его темой, целью, содержанием, общим замыслом автора. Выбранная форма проекта должна наилучшим образом представить на презентации результаты проведенной работы. </w:t>
      </w:r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>Проект должен иметь пояснительную записку (теоретическую часть не более 5 страниц) со следующей структурой: титульный лист (название учебного заведения, класс, группа, автор, название проекта, руководитель, место издания, год); оглавление (перечень частей проекта); краткая аннотация; эпиграф (если имеется); введение (актуальность, цель, задача, гипотеза для работы); основная часть (ход работы для достижения поставленных целей);</w:t>
      </w:r>
      <w:proofErr w:type="gramEnd"/>
      <w:r w:rsidRPr="00DC5666">
        <w:rPr>
          <w:color w:val="000000"/>
          <w:lang w:val="ru-RU"/>
        </w:rPr>
        <w:t xml:space="preserve"> заключение (какие выводы получены, что удалось, что не получилось, почему); список используемых источников и литературы; приложение (визуальный ряд); электронная презентация; </w:t>
      </w:r>
      <w:proofErr w:type="spellStart"/>
      <w:r w:rsidRPr="00DC5666">
        <w:rPr>
          <w:color w:val="000000"/>
          <w:lang w:val="ru-RU"/>
        </w:rPr>
        <w:t>портфолио</w:t>
      </w:r>
      <w:proofErr w:type="spellEnd"/>
      <w:r w:rsidRPr="00DC5666">
        <w:rPr>
          <w:color w:val="000000"/>
          <w:lang w:val="ru-RU"/>
        </w:rPr>
        <w:t xml:space="preserve">. </w:t>
      </w:r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 xml:space="preserve">Паспорт проектной работы должен включать: название проекта; автора (авторов) проекта, состав проектной группы; научного руководителя проекта; краткое описание (аннотация к проекту); консультантов; жанр проекта; предполагаемый иллюстративный ряд к проекту; материально-техническое обеспечение проекта; состав </w:t>
      </w:r>
      <w:proofErr w:type="spellStart"/>
      <w:r w:rsidRPr="00DC5666">
        <w:rPr>
          <w:color w:val="000000"/>
          <w:lang w:val="ru-RU"/>
        </w:rPr>
        <w:t>портфолио</w:t>
      </w:r>
      <w:proofErr w:type="spellEnd"/>
      <w:r w:rsidRPr="00DC5666">
        <w:rPr>
          <w:color w:val="000000"/>
          <w:lang w:val="ru-RU"/>
        </w:rPr>
        <w:t xml:space="preserve"> проекта. </w:t>
      </w:r>
      <w:proofErr w:type="gramEnd"/>
    </w:p>
    <w:p w:rsidR="009C4017" w:rsidRPr="008652A7" w:rsidRDefault="009C4017" w:rsidP="009C4017">
      <w:pPr>
        <w:pStyle w:val="a3"/>
        <w:ind w:firstLine="708"/>
        <w:rPr>
          <w:color w:val="000000"/>
          <w:lang w:val="ru-RU"/>
        </w:rPr>
      </w:pPr>
      <w:r w:rsidRPr="00DC5666">
        <w:rPr>
          <w:color w:val="000000"/>
          <w:lang w:val="ru-RU"/>
        </w:rPr>
        <w:t>При презентации проекта оценивается качество выступления, глубина и широта владения темой проекта, аргументированность выводов, умение отвечать на вопросы оппонентов</w:t>
      </w:r>
      <w:r w:rsidRPr="008652A7">
        <w:rPr>
          <w:color w:val="000000"/>
          <w:lang w:val="ru-RU"/>
        </w:rPr>
        <w:t>.</w:t>
      </w:r>
    </w:p>
    <w:p w:rsidR="009C4017" w:rsidRPr="008652A7" w:rsidRDefault="00C63A16" w:rsidP="00C63A16">
      <w:pPr>
        <w:pStyle w:val="a3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</w:t>
      </w:r>
      <w:r w:rsidR="009C4017" w:rsidRPr="008652A7">
        <w:rPr>
          <w:color w:val="000000"/>
          <w:lang w:val="ru-RU"/>
        </w:rPr>
        <w:t>2.4. Первый этап Конкурса заключается в отборе городскими, районными оргкомитетами и жюри претендентов на участие во втором этапе, в профессионально-технических учебных учреждениях, высших учебных заведениях – оргкомитетом и жюри данных учреждений.</w:t>
      </w:r>
    </w:p>
    <w:p w:rsidR="009C4017" w:rsidRPr="008652A7" w:rsidRDefault="00C63A16" w:rsidP="00C63A16">
      <w:pPr>
        <w:pStyle w:val="a3"/>
        <w:tabs>
          <w:tab w:val="num" w:pos="921"/>
          <w:tab w:val="num" w:pos="1200"/>
          <w:tab w:val="num" w:pos="1320"/>
          <w:tab w:val="left" w:pos="1683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="009C4017" w:rsidRPr="008652A7">
        <w:rPr>
          <w:color w:val="000000"/>
          <w:lang w:val="ru-RU"/>
        </w:rPr>
        <w:t>2.5. К участию во втором этапе (заочный тур) допускаются:</w:t>
      </w:r>
    </w:p>
    <w:p w:rsidR="009C4017" w:rsidRPr="008652A7" w:rsidRDefault="00C63A16" w:rsidP="00C63A16">
      <w:pPr>
        <w:pStyle w:val="a5"/>
        <w:spacing w:after="0"/>
        <w:jc w:val="both"/>
        <w:rPr>
          <w:bCs/>
          <w:iCs/>
          <w:color w:val="000000"/>
          <w:lang w:val="ru-RU"/>
        </w:rPr>
      </w:pPr>
      <w:r>
        <w:rPr>
          <w:lang w:val="ru-RU"/>
        </w:rPr>
        <w:t xml:space="preserve">            </w:t>
      </w:r>
      <w:r w:rsidR="009C4017" w:rsidRPr="008652A7">
        <w:rPr>
          <w:lang w:val="ru-RU"/>
        </w:rPr>
        <w:t xml:space="preserve">2.5.1. </w:t>
      </w:r>
      <w:proofErr w:type="gramStart"/>
      <w:r w:rsidR="009C4017" w:rsidRPr="008652A7">
        <w:rPr>
          <w:color w:val="000000"/>
          <w:lang w:val="ru-RU"/>
        </w:rPr>
        <w:t xml:space="preserve">В номинациях </w:t>
      </w:r>
      <w:r w:rsidR="00967F12" w:rsidRPr="008652A7">
        <w:rPr>
          <w:lang w:val="ru-RU"/>
        </w:rPr>
        <w:t>«Лучший преподаватель курса «Художественная культура», «Лучший музыкальный руководитель дошкольн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</w:t>
      </w:r>
      <w:r w:rsidR="000721F1">
        <w:rPr>
          <w:lang w:val="ru-RU"/>
        </w:rPr>
        <w:t>я</w:t>
      </w:r>
      <w:r w:rsidR="00967F12" w:rsidRPr="008652A7">
        <w:rPr>
          <w:lang w:val="ru-RU"/>
        </w:rPr>
        <w:t>», «Лучший методист внешкольн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</w:t>
      </w:r>
      <w:r w:rsidR="000721F1">
        <w:rPr>
          <w:lang w:val="ru-RU"/>
        </w:rPr>
        <w:t>я</w:t>
      </w:r>
      <w:r w:rsidR="00967F12" w:rsidRPr="008652A7">
        <w:rPr>
          <w:lang w:val="ru-RU"/>
        </w:rPr>
        <w:t xml:space="preserve">» </w:t>
      </w:r>
      <w:r w:rsidR="009C4017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 xml:space="preserve">– по одному победителю первого этапа от города (района), </w:t>
      </w:r>
      <w:r w:rsidR="009C4017" w:rsidRPr="008652A7">
        <w:rPr>
          <w:bCs/>
          <w:iCs/>
          <w:color w:val="000000"/>
          <w:lang w:val="ru-RU"/>
        </w:rPr>
        <w:t>от г. Донецка – 10 победителей по каждой из номинаций,</w:t>
      </w:r>
      <w:r w:rsidR="00967F12" w:rsidRPr="008652A7">
        <w:rPr>
          <w:bCs/>
          <w:iCs/>
          <w:color w:val="000000"/>
          <w:lang w:val="ru-RU"/>
        </w:rPr>
        <w:t xml:space="preserve"> </w:t>
      </w:r>
      <w:r w:rsidR="009C4017" w:rsidRPr="008652A7">
        <w:rPr>
          <w:bCs/>
          <w:iCs/>
          <w:color w:val="000000"/>
          <w:lang w:val="ru-RU"/>
        </w:rPr>
        <w:t xml:space="preserve"> г. Макеевки – </w:t>
      </w:r>
      <w:smartTag w:uri="urn:schemas-microsoft-com:office:smarttags" w:element="metricconverter">
        <w:smartTagPr>
          <w:attr w:name="ProductID" w:val="5, г"/>
        </w:smartTagPr>
        <w:r w:rsidR="009C4017" w:rsidRPr="008652A7">
          <w:rPr>
            <w:bCs/>
            <w:iCs/>
            <w:color w:val="000000"/>
            <w:lang w:val="ru-RU"/>
          </w:rPr>
          <w:t>5, г</w:t>
        </w:r>
      </w:smartTag>
      <w:r w:rsidR="009C4017" w:rsidRPr="008652A7">
        <w:rPr>
          <w:bCs/>
          <w:iCs/>
          <w:color w:val="000000"/>
          <w:lang w:val="ru-RU"/>
        </w:rPr>
        <w:t xml:space="preserve">. Мариуполя – </w:t>
      </w:r>
      <w:smartTag w:uri="urn:schemas-microsoft-com:office:smarttags" w:element="metricconverter">
        <w:smartTagPr>
          <w:attr w:name="ProductID" w:val="4, г"/>
        </w:smartTagPr>
        <w:r w:rsidR="009C4017" w:rsidRPr="008652A7">
          <w:rPr>
            <w:bCs/>
            <w:iCs/>
            <w:color w:val="000000"/>
            <w:lang w:val="ru-RU"/>
          </w:rPr>
          <w:t>4, г</w:t>
        </w:r>
      </w:smartTag>
      <w:r w:rsidR="00210513" w:rsidRPr="008652A7">
        <w:rPr>
          <w:bCs/>
          <w:iCs/>
          <w:color w:val="000000"/>
          <w:lang w:val="ru-RU"/>
        </w:rPr>
        <w:t>. Горловки –</w:t>
      </w:r>
      <w:r w:rsidR="00EC63F7">
        <w:rPr>
          <w:bCs/>
          <w:iCs/>
          <w:color w:val="000000"/>
          <w:lang w:val="ru-RU"/>
        </w:rPr>
        <w:t xml:space="preserve"> </w:t>
      </w:r>
      <w:r w:rsidR="009C4017" w:rsidRPr="008652A7">
        <w:rPr>
          <w:bCs/>
          <w:iCs/>
          <w:color w:val="000000"/>
          <w:lang w:val="ru-RU"/>
        </w:rPr>
        <w:t>3.</w:t>
      </w:r>
      <w:proofErr w:type="gramEnd"/>
    </w:p>
    <w:p w:rsidR="009C4017" w:rsidRPr="008652A7" w:rsidRDefault="000D2FFF" w:rsidP="000D2FFF">
      <w:pPr>
        <w:pStyle w:val="a3"/>
        <w:tabs>
          <w:tab w:val="num" w:pos="1496"/>
          <w:tab w:val="left" w:pos="1870"/>
        </w:tabs>
        <w:ind w:firstLine="0"/>
        <w:rPr>
          <w:color w:val="000000"/>
          <w:lang w:val="ru-RU"/>
        </w:rPr>
      </w:pPr>
      <w:r>
        <w:rPr>
          <w:bCs/>
          <w:iCs/>
          <w:lang w:val="ru-RU"/>
        </w:rPr>
        <w:t xml:space="preserve">            </w:t>
      </w:r>
      <w:r w:rsidR="009C4017" w:rsidRPr="008652A7">
        <w:rPr>
          <w:bCs/>
          <w:iCs/>
          <w:lang w:val="ru-RU"/>
        </w:rPr>
        <w:t>2.5.2.</w:t>
      </w:r>
      <w:r w:rsidR="009C4017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>В</w:t>
      </w:r>
      <w:r w:rsidR="00967F12" w:rsidRPr="008652A7">
        <w:rPr>
          <w:color w:val="000000"/>
          <w:lang w:val="ru-RU"/>
        </w:rPr>
        <w:t xml:space="preserve"> номинации </w:t>
      </w:r>
      <w:r w:rsidR="00967F12" w:rsidRPr="008652A7">
        <w:rPr>
          <w:lang w:val="ru-RU"/>
        </w:rPr>
        <w:t>«Лучший заместитель директора по учебно-производственной работе профессионально-техническ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</w:t>
      </w:r>
      <w:r w:rsidR="000721F1">
        <w:rPr>
          <w:lang w:val="ru-RU"/>
        </w:rPr>
        <w:t>я</w:t>
      </w:r>
      <w:r w:rsidR="00967F12" w:rsidRPr="008652A7">
        <w:rPr>
          <w:lang w:val="ru-RU"/>
        </w:rPr>
        <w:t>»</w:t>
      </w:r>
      <w:r w:rsidR="009C4017" w:rsidRPr="008652A7">
        <w:rPr>
          <w:lang w:val="ru-RU"/>
        </w:rPr>
        <w:t xml:space="preserve">, </w:t>
      </w:r>
      <w:r w:rsidR="009C4017" w:rsidRPr="008652A7">
        <w:rPr>
          <w:color w:val="000000"/>
          <w:lang w:val="ru-RU"/>
        </w:rPr>
        <w:t>победители первого</w:t>
      </w:r>
      <w:r w:rsidR="009C4017" w:rsidRPr="008652A7">
        <w:rPr>
          <w:iCs/>
          <w:color w:val="000000"/>
          <w:lang w:val="ru-RU"/>
        </w:rPr>
        <w:t xml:space="preserve"> этапа от</w:t>
      </w:r>
      <w:r w:rsidR="009C4017" w:rsidRPr="008652A7">
        <w:rPr>
          <w:color w:val="000000"/>
          <w:lang w:val="ru-RU"/>
        </w:rPr>
        <w:t xml:space="preserve"> каждого профессионально-образовательного округа: </w:t>
      </w:r>
      <w:proofErr w:type="gramStart"/>
      <w:r w:rsidR="009C4017" w:rsidRPr="008652A7">
        <w:rPr>
          <w:color w:val="000000"/>
          <w:lang w:val="ru-RU"/>
        </w:rPr>
        <w:t>Донецкого</w:t>
      </w:r>
      <w:proofErr w:type="gramEnd"/>
      <w:r w:rsidR="009C4017" w:rsidRPr="008652A7">
        <w:rPr>
          <w:color w:val="000000"/>
          <w:lang w:val="ru-RU"/>
        </w:rPr>
        <w:t xml:space="preserve"> – 10 победителей, Макеевского</w:t>
      </w:r>
      <w:r w:rsidR="009C4017" w:rsidRPr="008652A7">
        <w:rPr>
          <w:b/>
          <w:i/>
          <w:color w:val="000000"/>
          <w:lang w:val="ru-RU"/>
        </w:rPr>
        <w:t xml:space="preserve"> – </w:t>
      </w:r>
      <w:r w:rsidR="009C4017" w:rsidRPr="008652A7">
        <w:rPr>
          <w:bCs/>
          <w:iCs/>
          <w:color w:val="000000"/>
          <w:lang w:val="ru-RU"/>
        </w:rPr>
        <w:t>6,</w:t>
      </w:r>
      <w:r w:rsidR="009C4017" w:rsidRPr="008652A7">
        <w:rPr>
          <w:color w:val="000000"/>
          <w:lang w:val="ru-RU"/>
        </w:rPr>
        <w:t xml:space="preserve"> Мариупольского</w:t>
      </w:r>
      <w:r w:rsidR="009C4017" w:rsidRPr="008652A7">
        <w:rPr>
          <w:b/>
          <w:i/>
          <w:color w:val="000000"/>
          <w:lang w:val="ru-RU"/>
        </w:rPr>
        <w:t xml:space="preserve"> </w:t>
      </w:r>
      <w:r w:rsidR="009C4017" w:rsidRPr="008652A7">
        <w:rPr>
          <w:color w:val="000000"/>
          <w:lang w:val="ru-RU"/>
        </w:rPr>
        <w:t xml:space="preserve">– 4, </w:t>
      </w:r>
      <w:proofErr w:type="spellStart"/>
      <w:r w:rsidR="009C4017" w:rsidRPr="008652A7">
        <w:rPr>
          <w:color w:val="000000"/>
          <w:lang w:val="ru-RU"/>
        </w:rPr>
        <w:t>Краматорско-Славянского</w:t>
      </w:r>
      <w:proofErr w:type="spellEnd"/>
      <w:r w:rsidR="009C4017" w:rsidRPr="008652A7">
        <w:rPr>
          <w:color w:val="000000"/>
          <w:lang w:val="ru-RU"/>
        </w:rPr>
        <w:t xml:space="preserve"> – 6, </w:t>
      </w:r>
      <w:proofErr w:type="spellStart"/>
      <w:r w:rsidR="009C4017" w:rsidRPr="008652A7">
        <w:rPr>
          <w:color w:val="000000"/>
          <w:lang w:val="ru-RU"/>
        </w:rPr>
        <w:t>Горловско-Енакиевского</w:t>
      </w:r>
      <w:proofErr w:type="spellEnd"/>
      <w:r w:rsidR="009C4017" w:rsidRPr="008652A7">
        <w:rPr>
          <w:color w:val="000000"/>
          <w:lang w:val="ru-RU"/>
        </w:rPr>
        <w:t xml:space="preserve"> – 6, </w:t>
      </w:r>
      <w:proofErr w:type="spellStart"/>
      <w:r w:rsidR="009C4017" w:rsidRPr="008652A7">
        <w:rPr>
          <w:color w:val="000000"/>
          <w:lang w:val="ru-RU"/>
        </w:rPr>
        <w:t>Торезско-Снежного</w:t>
      </w:r>
      <w:proofErr w:type="spellEnd"/>
      <w:r w:rsidR="009C4017" w:rsidRPr="008652A7">
        <w:rPr>
          <w:color w:val="000000"/>
          <w:lang w:val="ru-RU"/>
        </w:rPr>
        <w:t xml:space="preserve"> – 4, </w:t>
      </w:r>
      <w:proofErr w:type="spellStart"/>
      <w:r w:rsidR="009C4017" w:rsidRPr="008652A7">
        <w:rPr>
          <w:color w:val="000000"/>
          <w:lang w:val="ru-RU"/>
        </w:rPr>
        <w:t>Красноармейско-Селидовского</w:t>
      </w:r>
      <w:proofErr w:type="spellEnd"/>
      <w:r w:rsidR="009C4017" w:rsidRPr="008652A7">
        <w:rPr>
          <w:color w:val="000000"/>
          <w:lang w:val="ru-RU"/>
        </w:rPr>
        <w:t xml:space="preserve"> – 4.</w:t>
      </w:r>
    </w:p>
    <w:p w:rsidR="009C4017" w:rsidRPr="008652A7" w:rsidRDefault="000D2FFF" w:rsidP="000D2FFF">
      <w:pPr>
        <w:pStyle w:val="a5"/>
        <w:spacing w:after="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   </w:t>
      </w:r>
      <w:r w:rsidR="009C4017" w:rsidRPr="008652A7">
        <w:rPr>
          <w:bCs/>
          <w:iCs/>
          <w:lang w:val="ru-RU"/>
        </w:rPr>
        <w:t>2.5.3.</w:t>
      </w:r>
      <w:r w:rsidR="009C4017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>В номинации</w:t>
      </w:r>
      <w:r w:rsidR="009C4017" w:rsidRPr="008652A7">
        <w:rPr>
          <w:bCs/>
          <w:color w:val="000000"/>
          <w:lang w:val="ru-RU"/>
        </w:rPr>
        <w:t xml:space="preserve"> </w:t>
      </w:r>
      <w:r w:rsidR="00967F12" w:rsidRPr="008652A7">
        <w:rPr>
          <w:lang w:val="ru-RU"/>
        </w:rPr>
        <w:t xml:space="preserve">«Лучший исполнитель международного проекта </w:t>
      </w:r>
      <w:r w:rsidR="000721F1">
        <w:rPr>
          <w:lang w:val="ru-RU"/>
        </w:rPr>
        <w:t>высшего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заведений»</w:t>
      </w:r>
      <w:r w:rsidR="0064604F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>–</w:t>
      </w:r>
      <w:r w:rsidR="009C4017" w:rsidRPr="008652A7">
        <w:rPr>
          <w:bCs/>
          <w:color w:val="000000"/>
          <w:lang w:val="ru-RU"/>
        </w:rPr>
        <w:t xml:space="preserve"> </w:t>
      </w:r>
      <w:r w:rsidR="009C4017" w:rsidRPr="008652A7">
        <w:rPr>
          <w:color w:val="000000"/>
          <w:lang w:val="ru-RU"/>
        </w:rPr>
        <w:t>по одному победителю</w:t>
      </w:r>
      <w:r w:rsidR="009C4017" w:rsidRPr="008652A7">
        <w:rPr>
          <w:iCs/>
          <w:color w:val="000000"/>
          <w:lang w:val="ru-RU"/>
        </w:rPr>
        <w:t xml:space="preserve"> первого этапа от каждого высшего учебного заведения области ІІІ-ІV уровней аккредитации.</w:t>
      </w:r>
    </w:p>
    <w:p w:rsidR="009C4017" w:rsidRPr="00DC5666" w:rsidRDefault="009C4017" w:rsidP="009C4017">
      <w:pPr>
        <w:pStyle w:val="western"/>
        <w:spacing w:before="0" w:beforeAutospacing="0" w:after="0"/>
        <w:ind w:firstLine="900"/>
        <w:jc w:val="both"/>
      </w:pPr>
      <w:r w:rsidRPr="008652A7">
        <w:lastRenderedPageBreak/>
        <w:t xml:space="preserve">2.6. Документы на участие во втором этапе принимаются с 01 по 11 марта  </w:t>
      </w:r>
      <w:r w:rsidR="000721F1">
        <w:t xml:space="preserve">   </w:t>
      </w:r>
      <w:r w:rsidRPr="008652A7">
        <w:t>201</w:t>
      </w:r>
      <w:r w:rsidR="004E371F">
        <w:t>4</w:t>
      </w:r>
      <w:r w:rsidRPr="008652A7">
        <w:t xml:space="preserve"> года включительно по адресу: 83001, г. Донецк, ул. Артема,</w:t>
      </w:r>
      <w:r w:rsidRPr="00DC5666">
        <w:t xml:space="preserve"> 129-а</w:t>
      </w:r>
      <w:r w:rsidRPr="00DC5666">
        <w:rPr>
          <w:lang w:val="uk-UA"/>
        </w:rPr>
        <w:t xml:space="preserve">, </w:t>
      </w:r>
      <w:r w:rsidRPr="00DC5666">
        <w:t>Донецкий областной институт последипломного педагогического образования.</w:t>
      </w:r>
    </w:p>
    <w:p w:rsidR="009C4017" w:rsidRPr="00DC5666" w:rsidRDefault="009C4017" w:rsidP="009C4017">
      <w:pPr>
        <w:pStyle w:val="a3"/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               2.7. По результатам экспертной оценки материалов на втором этапе Конкурса определяются не более 15 лучших кандидатов в каждой номинации, которые приглашаются для участия в очном туре для презентации проекта и собеседования с членами жюри второго этапа. </w:t>
      </w:r>
    </w:p>
    <w:p w:rsidR="009C4017" w:rsidRPr="00DC5666" w:rsidRDefault="009C4017" w:rsidP="009C4017">
      <w:pPr>
        <w:pStyle w:val="a3"/>
        <w:tabs>
          <w:tab w:val="left" w:pos="709"/>
        </w:tabs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                2.8. Решением жюри второго этапа 3 участника в каждой номинации рекомендуются к участию в третьем этапе Конкурса.</w:t>
      </w:r>
    </w:p>
    <w:p w:rsidR="009C4017" w:rsidRPr="00DC5666" w:rsidRDefault="009C4017" w:rsidP="0028054D">
      <w:pPr>
        <w:pStyle w:val="a3"/>
        <w:tabs>
          <w:tab w:val="left" w:pos="709"/>
        </w:tabs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ab/>
      </w:r>
    </w:p>
    <w:p w:rsidR="009C4017" w:rsidRPr="00DC5666" w:rsidRDefault="009C4017" w:rsidP="009C4017">
      <w:pPr>
        <w:pStyle w:val="a3"/>
        <w:numPr>
          <w:ilvl w:val="0"/>
          <w:numId w:val="3"/>
        </w:numPr>
        <w:jc w:val="center"/>
        <w:rPr>
          <w:lang w:val="ru-RU"/>
        </w:rPr>
      </w:pPr>
      <w:r w:rsidRPr="00DC5666">
        <w:rPr>
          <w:lang w:val="ru-RU"/>
        </w:rPr>
        <w:t>Подведение итогов Конкурса</w:t>
      </w:r>
    </w:p>
    <w:p w:rsidR="009C4017" w:rsidRPr="00DC5666" w:rsidRDefault="009C4017" w:rsidP="009C4017">
      <w:pPr>
        <w:pStyle w:val="a3"/>
        <w:ind w:left="360" w:firstLine="0"/>
        <w:rPr>
          <w:lang w:val="ru-RU"/>
        </w:rPr>
      </w:pP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>3.1.</w:t>
      </w:r>
      <w:r w:rsidRPr="00DC5666">
        <w:rPr>
          <w:b/>
          <w:lang w:val="ru-RU"/>
        </w:rPr>
        <w:tab/>
      </w:r>
      <w:r w:rsidRPr="00DC5666">
        <w:rPr>
          <w:lang w:val="ru-RU"/>
        </w:rPr>
        <w:t>На третьем этапе областная конкурсная комиссия определяет победителей и лауреатов в каждой номинации</w:t>
      </w:r>
      <w:r w:rsidR="004E371F">
        <w:rPr>
          <w:lang w:val="ru-RU"/>
        </w:rPr>
        <w:t>.</w:t>
      </w: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>3.2. Награждение победителей Конкурса осуществляется в мае 201</w:t>
      </w:r>
      <w:r w:rsidR="009E15E9" w:rsidRPr="00DC5666">
        <w:rPr>
          <w:lang w:val="ru-RU"/>
        </w:rPr>
        <w:t>4</w:t>
      </w:r>
      <w:r w:rsidRPr="00DC5666">
        <w:rPr>
          <w:lang w:val="ru-RU"/>
        </w:rPr>
        <w:t xml:space="preserve"> года.</w:t>
      </w: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 xml:space="preserve">3.3. Победителям и лауреатам вручаются свидетельства и </w:t>
      </w:r>
      <w:r w:rsidR="00E425A3" w:rsidRPr="00DC5666">
        <w:rPr>
          <w:lang w:val="ru-RU"/>
        </w:rPr>
        <w:t>ценные подарки</w:t>
      </w:r>
      <w:r w:rsidRPr="00DC5666">
        <w:rPr>
          <w:lang w:val="ru-RU"/>
        </w:rPr>
        <w:t>.</w:t>
      </w:r>
    </w:p>
    <w:p w:rsidR="009C4017" w:rsidRPr="00DC5666" w:rsidRDefault="009C4017" w:rsidP="009C4017">
      <w:pPr>
        <w:pStyle w:val="a3"/>
        <w:ind w:firstLine="900"/>
        <w:rPr>
          <w:color w:val="000000"/>
          <w:lang w:val="ru-RU"/>
        </w:rPr>
      </w:pPr>
      <w:r w:rsidRPr="00DC5666">
        <w:rPr>
          <w:lang w:val="ru-RU"/>
        </w:rPr>
        <w:t>3.4. Налогообложение доходов победителей Конкурса осуществляется в соответствии с действующим законодательством  Украины.</w:t>
      </w:r>
    </w:p>
    <w:p w:rsidR="008507F3" w:rsidRPr="00DC5666" w:rsidRDefault="008507F3"/>
    <w:sectPr w:rsidR="008507F3" w:rsidRPr="00DC5666" w:rsidSect="00FE0536">
      <w:headerReference w:type="even" r:id="rId8"/>
      <w:headerReference w:type="default" r:id="rId9"/>
      <w:pgSz w:w="11906" w:h="16838"/>
      <w:pgMar w:top="899" w:right="99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D2" w:rsidRDefault="00CF42D2" w:rsidP="009C4017">
      <w:r>
        <w:separator/>
      </w:r>
    </w:p>
  </w:endnote>
  <w:endnote w:type="continuationSeparator" w:id="0">
    <w:p w:rsidR="00CF42D2" w:rsidRDefault="00CF42D2" w:rsidP="009C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D2" w:rsidRDefault="00CF42D2" w:rsidP="009C4017">
      <w:r>
        <w:separator/>
      </w:r>
    </w:p>
  </w:footnote>
  <w:footnote w:type="continuationSeparator" w:id="0">
    <w:p w:rsidR="00CF42D2" w:rsidRDefault="00CF42D2" w:rsidP="009C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Default="00E361F5" w:rsidP="00996F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7F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59D" w:rsidRDefault="00CF42D2" w:rsidP="00F61E9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2050"/>
      <w:docPartObj>
        <w:docPartGallery w:val="Page Numbers (Top of Page)"/>
        <w:docPartUnique/>
      </w:docPartObj>
    </w:sdtPr>
    <w:sdtContent>
      <w:p w:rsidR="00FE0536" w:rsidRDefault="00E361F5">
        <w:pPr>
          <w:pStyle w:val="a9"/>
          <w:jc w:val="center"/>
        </w:pPr>
        <w:fldSimple w:instr=" PAGE   \* MERGEFORMAT ">
          <w:r w:rsidR="004741BF">
            <w:rPr>
              <w:noProof/>
            </w:rPr>
            <w:t>3</w:t>
          </w:r>
        </w:fldSimple>
      </w:p>
    </w:sdtContent>
  </w:sdt>
  <w:p w:rsidR="006E459D" w:rsidRPr="00DE505A" w:rsidRDefault="00CF42D2" w:rsidP="00825CEA">
    <w:pPr>
      <w:pStyle w:val="a9"/>
      <w:ind w:right="360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CE"/>
    <w:multiLevelType w:val="hybridMultilevel"/>
    <w:tmpl w:val="F006AC52"/>
    <w:lvl w:ilvl="0" w:tplc="5380E08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234C49C">
      <w:numFmt w:val="none"/>
      <w:lvlText w:val=""/>
      <w:lvlJc w:val="left"/>
      <w:pPr>
        <w:tabs>
          <w:tab w:val="num" w:pos="360"/>
        </w:tabs>
      </w:pPr>
    </w:lvl>
    <w:lvl w:ilvl="2" w:tplc="3E861470">
      <w:numFmt w:val="none"/>
      <w:lvlText w:val=""/>
      <w:lvlJc w:val="left"/>
      <w:pPr>
        <w:tabs>
          <w:tab w:val="num" w:pos="360"/>
        </w:tabs>
      </w:pPr>
    </w:lvl>
    <w:lvl w:ilvl="3" w:tplc="724A244A">
      <w:numFmt w:val="none"/>
      <w:lvlText w:val=""/>
      <w:lvlJc w:val="left"/>
      <w:pPr>
        <w:tabs>
          <w:tab w:val="num" w:pos="360"/>
        </w:tabs>
      </w:pPr>
    </w:lvl>
    <w:lvl w:ilvl="4" w:tplc="98CAE9B8">
      <w:numFmt w:val="none"/>
      <w:lvlText w:val=""/>
      <w:lvlJc w:val="left"/>
      <w:pPr>
        <w:tabs>
          <w:tab w:val="num" w:pos="360"/>
        </w:tabs>
      </w:pPr>
    </w:lvl>
    <w:lvl w:ilvl="5" w:tplc="B95EF8AA">
      <w:numFmt w:val="none"/>
      <w:lvlText w:val=""/>
      <w:lvlJc w:val="left"/>
      <w:pPr>
        <w:tabs>
          <w:tab w:val="num" w:pos="360"/>
        </w:tabs>
      </w:pPr>
    </w:lvl>
    <w:lvl w:ilvl="6" w:tplc="2B14FDFA">
      <w:numFmt w:val="none"/>
      <w:lvlText w:val=""/>
      <w:lvlJc w:val="left"/>
      <w:pPr>
        <w:tabs>
          <w:tab w:val="num" w:pos="360"/>
        </w:tabs>
      </w:pPr>
    </w:lvl>
    <w:lvl w:ilvl="7" w:tplc="EF0C4538">
      <w:numFmt w:val="none"/>
      <w:lvlText w:val=""/>
      <w:lvlJc w:val="left"/>
      <w:pPr>
        <w:tabs>
          <w:tab w:val="num" w:pos="360"/>
        </w:tabs>
      </w:pPr>
    </w:lvl>
    <w:lvl w:ilvl="8" w:tplc="FD8206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175DD"/>
    <w:multiLevelType w:val="multilevel"/>
    <w:tmpl w:val="BF50E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4B6053E8"/>
    <w:multiLevelType w:val="multilevel"/>
    <w:tmpl w:val="4B3EF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17"/>
    <w:rsid w:val="000721F1"/>
    <w:rsid w:val="000D2FFF"/>
    <w:rsid w:val="00172C91"/>
    <w:rsid w:val="002065F9"/>
    <w:rsid w:val="00210513"/>
    <w:rsid w:val="002159AD"/>
    <w:rsid w:val="0028054D"/>
    <w:rsid w:val="00312F31"/>
    <w:rsid w:val="00316214"/>
    <w:rsid w:val="00351ADE"/>
    <w:rsid w:val="003A21F3"/>
    <w:rsid w:val="003E2BDC"/>
    <w:rsid w:val="003E40F8"/>
    <w:rsid w:val="00423651"/>
    <w:rsid w:val="0044201A"/>
    <w:rsid w:val="004741BF"/>
    <w:rsid w:val="00490CD0"/>
    <w:rsid w:val="004E371F"/>
    <w:rsid w:val="00541EAE"/>
    <w:rsid w:val="005A7F9B"/>
    <w:rsid w:val="0064604F"/>
    <w:rsid w:val="006B1248"/>
    <w:rsid w:val="00732598"/>
    <w:rsid w:val="008043A6"/>
    <w:rsid w:val="008507F3"/>
    <w:rsid w:val="008652A7"/>
    <w:rsid w:val="0092766C"/>
    <w:rsid w:val="00967F12"/>
    <w:rsid w:val="00977A0A"/>
    <w:rsid w:val="009C4017"/>
    <w:rsid w:val="009D6867"/>
    <w:rsid w:val="009E15E9"/>
    <w:rsid w:val="00B61624"/>
    <w:rsid w:val="00C63A16"/>
    <w:rsid w:val="00C72855"/>
    <w:rsid w:val="00CA27D6"/>
    <w:rsid w:val="00CF42D2"/>
    <w:rsid w:val="00D60392"/>
    <w:rsid w:val="00DC5666"/>
    <w:rsid w:val="00E361F5"/>
    <w:rsid w:val="00E425A3"/>
    <w:rsid w:val="00EC63F7"/>
    <w:rsid w:val="00F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017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rsid w:val="009C4017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C401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9C4017"/>
    <w:pPr>
      <w:spacing w:before="100" w:beforeAutospacing="1" w:after="115"/>
    </w:pPr>
    <w:rPr>
      <w:color w:val="000000"/>
    </w:rPr>
  </w:style>
  <w:style w:type="paragraph" w:styleId="a7">
    <w:name w:val="Title"/>
    <w:basedOn w:val="a"/>
    <w:link w:val="a8"/>
    <w:qFormat/>
    <w:rsid w:val="009C401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C4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9C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4017"/>
  </w:style>
  <w:style w:type="paragraph" w:styleId="ac">
    <w:name w:val="Balloon Text"/>
    <w:basedOn w:val="a"/>
    <w:link w:val="ad"/>
    <w:uiPriority w:val="99"/>
    <w:semiHidden/>
    <w:unhideWhenUsed/>
    <w:rsid w:val="009C40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0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40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56FB-5A09-4E9A-8BC9-E37A9FA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dbron</cp:lastModifiedBy>
  <cp:revision>21</cp:revision>
  <cp:lastPrinted>2013-12-13T11:53:00Z</cp:lastPrinted>
  <dcterms:created xsi:type="dcterms:W3CDTF">2012-11-19T14:44:00Z</dcterms:created>
  <dcterms:modified xsi:type="dcterms:W3CDTF">2013-12-13T12:01:00Z</dcterms:modified>
</cp:coreProperties>
</file>